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2A" w:rsidRPr="00AE465E" w:rsidRDefault="00FA366A" w:rsidP="00FA366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sz w:val="20"/>
          <w:szCs w:val="20"/>
        </w:rPr>
      </w:pPr>
      <w:bookmarkStart w:id="0" w:name="_GoBack"/>
      <w:bookmarkEnd w:id="0"/>
      <w:r w:rsidRPr="00AE465E">
        <w:rPr>
          <w:b/>
          <w:sz w:val="20"/>
          <w:szCs w:val="20"/>
        </w:rPr>
        <w:t>PLAN</w:t>
      </w:r>
    </w:p>
    <w:p w:rsidR="00A07D2A" w:rsidRPr="00D9508D" w:rsidRDefault="00A07D2A" w:rsidP="00A07D2A">
      <w:pPr>
        <w:pStyle w:val="ListParagraph"/>
        <w:numPr>
          <w:ilvl w:val="0"/>
          <w:numId w:val="1"/>
        </w:numPr>
        <w:rPr>
          <w:b/>
          <w:sz w:val="20"/>
          <w:szCs w:val="20"/>
        </w:rPr>
      </w:pPr>
      <w:r w:rsidRPr="00D9508D">
        <w:rPr>
          <w:b/>
          <w:sz w:val="20"/>
          <w:szCs w:val="20"/>
        </w:rPr>
        <w:t>Getting Started</w:t>
      </w:r>
    </w:p>
    <w:p w:rsidR="00A6146A" w:rsidRDefault="00145CF3" w:rsidP="009C0FE5">
      <w:pPr>
        <w:pStyle w:val="ListParagraph"/>
        <w:numPr>
          <w:ilvl w:val="1"/>
          <w:numId w:val="1"/>
        </w:numPr>
        <w:tabs>
          <w:tab w:val="left" w:pos="1170"/>
        </w:tabs>
        <w:spacing w:after="0" w:line="240" w:lineRule="auto"/>
        <w:ind w:left="360"/>
        <w:rPr>
          <w:sz w:val="16"/>
          <w:szCs w:val="16"/>
        </w:rPr>
      </w:pPr>
      <w:r w:rsidRPr="002332DC">
        <w:rPr>
          <w:sz w:val="16"/>
          <w:szCs w:val="16"/>
        </w:rPr>
        <w:t>Approximately 16% of Oklahoma’s youth ages 10-17 years were overweight/obese in 2007, ranking our state 17</w:t>
      </w:r>
      <w:r w:rsidRPr="002332DC">
        <w:rPr>
          <w:sz w:val="16"/>
          <w:szCs w:val="16"/>
          <w:vertAlign w:val="superscript"/>
        </w:rPr>
        <w:t>th</w:t>
      </w:r>
      <w:r w:rsidRPr="002332DC">
        <w:rPr>
          <w:sz w:val="16"/>
          <w:szCs w:val="16"/>
        </w:rPr>
        <w:t xml:space="preserve"> in the nation</w:t>
      </w:r>
      <w:r w:rsidR="00DA3448">
        <w:rPr>
          <w:sz w:val="16"/>
          <w:szCs w:val="16"/>
        </w:rPr>
        <w:t>.</w:t>
      </w:r>
    </w:p>
    <w:p w:rsidR="00A6146A" w:rsidRDefault="00AE465E" w:rsidP="009C0FE5">
      <w:pPr>
        <w:pStyle w:val="ListParagraph"/>
        <w:numPr>
          <w:ilvl w:val="1"/>
          <w:numId w:val="1"/>
        </w:numPr>
        <w:tabs>
          <w:tab w:val="left" w:pos="1170"/>
        </w:tabs>
        <w:spacing w:after="0" w:line="240" w:lineRule="auto"/>
        <w:ind w:left="360"/>
        <w:rPr>
          <w:sz w:val="16"/>
          <w:szCs w:val="16"/>
        </w:rPr>
      </w:pPr>
      <w:r w:rsidRPr="002332DC">
        <w:rPr>
          <w:sz w:val="16"/>
          <w:szCs w:val="16"/>
        </w:rPr>
        <w:t>Oklahoma ranked 50</w:t>
      </w:r>
      <w:r w:rsidRPr="002332DC">
        <w:rPr>
          <w:sz w:val="16"/>
          <w:szCs w:val="16"/>
          <w:vertAlign w:val="superscript"/>
        </w:rPr>
        <w:t>th</w:t>
      </w:r>
      <w:r w:rsidRPr="002332DC">
        <w:rPr>
          <w:sz w:val="16"/>
          <w:szCs w:val="16"/>
        </w:rPr>
        <w:t xml:space="preserve"> in the nation for fruit and vegetable consumption</w:t>
      </w:r>
      <w:r w:rsidR="00DA3448">
        <w:rPr>
          <w:sz w:val="16"/>
          <w:szCs w:val="16"/>
        </w:rPr>
        <w:t>.</w:t>
      </w:r>
    </w:p>
    <w:p w:rsidR="00A6146A" w:rsidRDefault="00AE465E" w:rsidP="009C0FE5">
      <w:pPr>
        <w:pStyle w:val="ListParagraph"/>
        <w:numPr>
          <w:ilvl w:val="1"/>
          <w:numId w:val="1"/>
        </w:numPr>
        <w:tabs>
          <w:tab w:val="left" w:pos="1170"/>
        </w:tabs>
        <w:spacing w:after="0" w:line="240" w:lineRule="auto"/>
        <w:ind w:left="360"/>
        <w:rPr>
          <w:sz w:val="16"/>
          <w:szCs w:val="16"/>
        </w:rPr>
      </w:pPr>
      <w:r w:rsidRPr="002332DC">
        <w:rPr>
          <w:sz w:val="16"/>
          <w:szCs w:val="16"/>
        </w:rPr>
        <w:t>Coordinated physical activity and nutrition were not considered a priority in after-school programs</w:t>
      </w:r>
      <w:r w:rsidR="00DA3448">
        <w:rPr>
          <w:sz w:val="16"/>
          <w:szCs w:val="16"/>
        </w:rPr>
        <w:t>.</w:t>
      </w:r>
    </w:p>
    <w:p w:rsidR="00A6146A" w:rsidRDefault="00AE465E" w:rsidP="009C0FE5">
      <w:pPr>
        <w:pStyle w:val="ListParagraph"/>
        <w:numPr>
          <w:ilvl w:val="1"/>
          <w:numId w:val="1"/>
        </w:numPr>
        <w:tabs>
          <w:tab w:val="left" w:pos="1170"/>
        </w:tabs>
        <w:spacing w:after="0" w:line="240" w:lineRule="auto"/>
        <w:ind w:left="360"/>
        <w:rPr>
          <w:sz w:val="16"/>
          <w:szCs w:val="16"/>
        </w:rPr>
      </w:pPr>
      <w:r w:rsidRPr="002332DC">
        <w:rPr>
          <w:sz w:val="16"/>
          <w:szCs w:val="16"/>
        </w:rPr>
        <w:t>Attention on physical activity and nutrition became a focus of the agency through the Strong and Healthy Oklahoma initiative and a Strategic Map priority</w:t>
      </w:r>
      <w:r w:rsidR="00DA3448">
        <w:rPr>
          <w:sz w:val="16"/>
          <w:szCs w:val="16"/>
        </w:rPr>
        <w:t>.</w:t>
      </w:r>
    </w:p>
    <w:p w:rsidR="00A6146A" w:rsidRDefault="00B07F4F" w:rsidP="009C0FE5">
      <w:pPr>
        <w:pStyle w:val="ListParagraph"/>
        <w:numPr>
          <w:ilvl w:val="1"/>
          <w:numId w:val="1"/>
        </w:numPr>
        <w:tabs>
          <w:tab w:val="left" w:pos="1170"/>
        </w:tabs>
        <w:spacing w:after="0" w:line="240" w:lineRule="auto"/>
        <w:ind w:left="360"/>
        <w:rPr>
          <w:sz w:val="16"/>
          <w:szCs w:val="16"/>
        </w:rPr>
      </w:pPr>
      <w:r>
        <w:rPr>
          <w:sz w:val="16"/>
          <w:szCs w:val="16"/>
        </w:rPr>
        <w:t>A 2007</w:t>
      </w:r>
      <w:r w:rsidR="00B7268C" w:rsidRPr="002332DC">
        <w:rPr>
          <w:sz w:val="16"/>
          <w:szCs w:val="16"/>
        </w:rPr>
        <w:t xml:space="preserve"> state law requires healthier snack options in public school vending machines</w:t>
      </w:r>
      <w:r w:rsidR="00DA3448">
        <w:rPr>
          <w:sz w:val="16"/>
          <w:szCs w:val="16"/>
        </w:rPr>
        <w:t>.</w:t>
      </w:r>
      <w:r w:rsidR="00B7268C" w:rsidRPr="002332DC">
        <w:rPr>
          <w:sz w:val="16"/>
          <w:szCs w:val="16"/>
        </w:rPr>
        <w:t xml:space="preserve"> </w:t>
      </w:r>
    </w:p>
    <w:p w:rsidR="000C6791" w:rsidRPr="00003B82" w:rsidRDefault="000C6791" w:rsidP="009C0FE5">
      <w:pPr>
        <w:pStyle w:val="ListParagraph"/>
        <w:tabs>
          <w:tab w:val="left" w:pos="1170"/>
        </w:tabs>
        <w:spacing w:after="0"/>
        <w:ind w:left="360"/>
        <w:rPr>
          <w:sz w:val="12"/>
          <w:szCs w:val="12"/>
        </w:rPr>
      </w:pPr>
    </w:p>
    <w:p w:rsidR="000C6791" w:rsidRPr="00D9508D" w:rsidRDefault="000C6791" w:rsidP="000C6791">
      <w:pPr>
        <w:pStyle w:val="ListParagraph"/>
        <w:numPr>
          <w:ilvl w:val="0"/>
          <w:numId w:val="1"/>
        </w:numPr>
        <w:rPr>
          <w:b/>
          <w:sz w:val="20"/>
          <w:szCs w:val="20"/>
        </w:rPr>
      </w:pPr>
      <w:r w:rsidRPr="00D9508D">
        <w:rPr>
          <w:b/>
          <w:sz w:val="20"/>
          <w:szCs w:val="20"/>
        </w:rPr>
        <w:t>Assemble the Team</w:t>
      </w:r>
    </w:p>
    <w:p w:rsidR="00A6146A" w:rsidRDefault="00AE465E">
      <w:pPr>
        <w:pStyle w:val="ListParagraph"/>
        <w:numPr>
          <w:ilvl w:val="1"/>
          <w:numId w:val="1"/>
        </w:numPr>
        <w:tabs>
          <w:tab w:val="left" w:pos="1170"/>
        </w:tabs>
        <w:spacing w:line="240" w:lineRule="auto"/>
        <w:ind w:left="360"/>
        <w:rPr>
          <w:sz w:val="16"/>
          <w:szCs w:val="16"/>
        </w:rPr>
      </w:pPr>
      <w:r w:rsidRPr="002332DC">
        <w:rPr>
          <w:sz w:val="16"/>
          <w:szCs w:val="16"/>
        </w:rPr>
        <w:t>Area Health Educators</w:t>
      </w:r>
      <w:r w:rsidR="00B7268C" w:rsidRPr="002332DC">
        <w:rPr>
          <w:sz w:val="16"/>
          <w:szCs w:val="16"/>
        </w:rPr>
        <w:t xml:space="preserve"> (Collaborative Team)</w:t>
      </w:r>
    </w:p>
    <w:p w:rsidR="00A6146A" w:rsidRDefault="00AE465E">
      <w:pPr>
        <w:pStyle w:val="ListParagraph"/>
        <w:numPr>
          <w:ilvl w:val="1"/>
          <w:numId w:val="1"/>
        </w:numPr>
        <w:tabs>
          <w:tab w:val="left" w:pos="1170"/>
        </w:tabs>
        <w:spacing w:line="240" w:lineRule="auto"/>
        <w:ind w:left="360"/>
        <w:rPr>
          <w:sz w:val="16"/>
          <w:szCs w:val="16"/>
        </w:rPr>
      </w:pPr>
      <w:r w:rsidRPr="002332DC">
        <w:rPr>
          <w:sz w:val="16"/>
          <w:szCs w:val="16"/>
        </w:rPr>
        <w:t xml:space="preserve">Oklahoma State University Extension </w:t>
      </w:r>
    </w:p>
    <w:p w:rsidR="00A6146A" w:rsidRDefault="00AE465E">
      <w:pPr>
        <w:pStyle w:val="ListParagraph"/>
        <w:numPr>
          <w:ilvl w:val="1"/>
          <w:numId w:val="1"/>
        </w:numPr>
        <w:tabs>
          <w:tab w:val="left" w:pos="1170"/>
        </w:tabs>
        <w:spacing w:line="240" w:lineRule="auto"/>
        <w:ind w:left="360"/>
        <w:rPr>
          <w:sz w:val="16"/>
          <w:szCs w:val="16"/>
        </w:rPr>
      </w:pPr>
      <w:r w:rsidRPr="002332DC">
        <w:rPr>
          <w:sz w:val="16"/>
          <w:szCs w:val="16"/>
        </w:rPr>
        <w:t xml:space="preserve">State and </w:t>
      </w:r>
      <w:r w:rsidR="00DA3448">
        <w:rPr>
          <w:sz w:val="16"/>
          <w:szCs w:val="16"/>
        </w:rPr>
        <w:t>C</w:t>
      </w:r>
      <w:r w:rsidR="00DA3448" w:rsidRPr="002332DC">
        <w:rPr>
          <w:sz w:val="16"/>
          <w:szCs w:val="16"/>
        </w:rPr>
        <w:t xml:space="preserve">ounty </w:t>
      </w:r>
      <w:r w:rsidR="00DA3448">
        <w:rPr>
          <w:sz w:val="16"/>
          <w:szCs w:val="16"/>
        </w:rPr>
        <w:t>H</w:t>
      </w:r>
      <w:r w:rsidRPr="002332DC">
        <w:rPr>
          <w:sz w:val="16"/>
          <w:szCs w:val="16"/>
        </w:rPr>
        <w:t xml:space="preserve">ealth </w:t>
      </w:r>
      <w:r w:rsidR="00DA3448">
        <w:rPr>
          <w:sz w:val="16"/>
          <w:szCs w:val="16"/>
        </w:rPr>
        <w:t>D</w:t>
      </w:r>
      <w:r w:rsidRPr="002332DC">
        <w:rPr>
          <w:sz w:val="16"/>
          <w:szCs w:val="16"/>
        </w:rPr>
        <w:t>epartments</w:t>
      </w:r>
    </w:p>
    <w:p w:rsidR="00A6146A" w:rsidRDefault="00AE465E">
      <w:pPr>
        <w:pStyle w:val="ListParagraph"/>
        <w:numPr>
          <w:ilvl w:val="1"/>
          <w:numId w:val="1"/>
        </w:numPr>
        <w:tabs>
          <w:tab w:val="left" w:pos="1170"/>
        </w:tabs>
        <w:spacing w:line="240" w:lineRule="auto"/>
        <w:ind w:left="360"/>
        <w:rPr>
          <w:sz w:val="16"/>
          <w:szCs w:val="16"/>
        </w:rPr>
      </w:pPr>
      <w:r w:rsidRPr="002332DC">
        <w:rPr>
          <w:sz w:val="16"/>
          <w:szCs w:val="16"/>
        </w:rPr>
        <w:t>After-School Network</w:t>
      </w:r>
    </w:p>
    <w:p w:rsidR="00A6146A" w:rsidRDefault="00AE465E">
      <w:pPr>
        <w:pStyle w:val="ListParagraph"/>
        <w:numPr>
          <w:ilvl w:val="1"/>
          <w:numId w:val="1"/>
        </w:numPr>
        <w:tabs>
          <w:tab w:val="left" w:pos="1170"/>
        </w:tabs>
        <w:spacing w:line="240" w:lineRule="auto"/>
        <w:ind w:left="360"/>
        <w:rPr>
          <w:sz w:val="16"/>
          <w:szCs w:val="16"/>
        </w:rPr>
      </w:pPr>
      <w:r w:rsidRPr="002332DC">
        <w:rPr>
          <w:sz w:val="16"/>
          <w:szCs w:val="16"/>
        </w:rPr>
        <w:t>University of Texas</w:t>
      </w:r>
    </w:p>
    <w:p w:rsidR="00A6146A" w:rsidRDefault="00CE13AA">
      <w:pPr>
        <w:pStyle w:val="ListParagraph"/>
        <w:numPr>
          <w:ilvl w:val="1"/>
          <w:numId w:val="1"/>
        </w:numPr>
        <w:tabs>
          <w:tab w:val="left" w:pos="1170"/>
        </w:tabs>
        <w:spacing w:line="240" w:lineRule="auto"/>
        <w:ind w:left="360"/>
        <w:rPr>
          <w:sz w:val="16"/>
          <w:szCs w:val="16"/>
        </w:rPr>
      </w:pPr>
      <w:r>
        <w:rPr>
          <w:sz w:val="16"/>
          <w:szCs w:val="16"/>
        </w:rPr>
        <w:t xml:space="preserve">Oklahoma </w:t>
      </w:r>
      <w:r w:rsidR="00AE465E" w:rsidRPr="002332DC">
        <w:rPr>
          <w:sz w:val="16"/>
          <w:szCs w:val="16"/>
        </w:rPr>
        <w:t>Department of Education</w:t>
      </w:r>
    </w:p>
    <w:p w:rsidR="00A6146A" w:rsidRDefault="00CE13AA">
      <w:pPr>
        <w:pStyle w:val="ListParagraph"/>
        <w:numPr>
          <w:ilvl w:val="1"/>
          <w:numId w:val="1"/>
        </w:numPr>
        <w:tabs>
          <w:tab w:val="left" w:pos="1170"/>
        </w:tabs>
        <w:spacing w:line="240" w:lineRule="auto"/>
        <w:ind w:left="360"/>
        <w:rPr>
          <w:sz w:val="16"/>
          <w:szCs w:val="16"/>
        </w:rPr>
      </w:pPr>
      <w:r>
        <w:rPr>
          <w:sz w:val="16"/>
          <w:szCs w:val="16"/>
        </w:rPr>
        <w:t xml:space="preserve">Oklahoma </w:t>
      </w:r>
      <w:r w:rsidR="00AE465E" w:rsidRPr="002332DC">
        <w:rPr>
          <w:sz w:val="16"/>
          <w:szCs w:val="16"/>
        </w:rPr>
        <w:t>Department of Agriculture</w:t>
      </w:r>
      <w:r>
        <w:rPr>
          <w:sz w:val="16"/>
          <w:szCs w:val="16"/>
        </w:rPr>
        <w:t>, Food and Forestry</w:t>
      </w:r>
    </w:p>
    <w:p w:rsidR="00A6146A" w:rsidRDefault="00AE465E">
      <w:pPr>
        <w:pStyle w:val="ListParagraph"/>
        <w:numPr>
          <w:ilvl w:val="1"/>
          <w:numId w:val="1"/>
        </w:numPr>
        <w:tabs>
          <w:tab w:val="left" w:pos="1170"/>
        </w:tabs>
        <w:spacing w:line="240" w:lineRule="auto"/>
        <w:ind w:left="360"/>
        <w:rPr>
          <w:sz w:val="16"/>
          <w:szCs w:val="16"/>
        </w:rPr>
      </w:pPr>
      <w:r w:rsidRPr="002332DC">
        <w:rPr>
          <w:sz w:val="16"/>
          <w:szCs w:val="16"/>
        </w:rPr>
        <w:t xml:space="preserve">School-based </w:t>
      </w:r>
      <w:r w:rsidR="00DA3448">
        <w:rPr>
          <w:sz w:val="16"/>
          <w:szCs w:val="16"/>
        </w:rPr>
        <w:t>S</w:t>
      </w:r>
      <w:r w:rsidRPr="002332DC">
        <w:rPr>
          <w:sz w:val="16"/>
          <w:szCs w:val="16"/>
        </w:rPr>
        <w:t xml:space="preserve">ocial </w:t>
      </w:r>
      <w:r w:rsidR="00DA3448">
        <w:rPr>
          <w:sz w:val="16"/>
          <w:szCs w:val="16"/>
        </w:rPr>
        <w:t>W</w:t>
      </w:r>
      <w:r w:rsidRPr="002332DC">
        <w:rPr>
          <w:sz w:val="16"/>
          <w:szCs w:val="16"/>
        </w:rPr>
        <w:t xml:space="preserve">orkers and </w:t>
      </w:r>
      <w:r w:rsidR="00DA3448">
        <w:rPr>
          <w:sz w:val="16"/>
          <w:szCs w:val="16"/>
        </w:rPr>
        <w:t>N</w:t>
      </w:r>
      <w:r w:rsidRPr="002332DC">
        <w:rPr>
          <w:sz w:val="16"/>
          <w:szCs w:val="16"/>
        </w:rPr>
        <w:t>urses</w:t>
      </w:r>
    </w:p>
    <w:p w:rsidR="00A6146A" w:rsidRDefault="00AE465E">
      <w:pPr>
        <w:pStyle w:val="ListParagraph"/>
        <w:numPr>
          <w:ilvl w:val="1"/>
          <w:numId w:val="1"/>
        </w:numPr>
        <w:tabs>
          <w:tab w:val="left" w:pos="1170"/>
        </w:tabs>
        <w:spacing w:line="240" w:lineRule="auto"/>
        <w:ind w:left="360"/>
        <w:rPr>
          <w:sz w:val="16"/>
          <w:szCs w:val="16"/>
        </w:rPr>
      </w:pPr>
      <w:r w:rsidRPr="002332DC">
        <w:rPr>
          <w:sz w:val="16"/>
          <w:szCs w:val="16"/>
        </w:rPr>
        <w:t>YMCA</w:t>
      </w:r>
    </w:p>
    <w:p w:rsidR="00D9508D" w:rsidRPr="00003B82" w:rsidRDefault="00D9508D" w:rsidP="00D9508D">
      <w:pPr>
        <w:pStyle w:val="ListParagraph"/>
        <w:tabs>
          <w:tab w:val="left" w:pos="1170"/>
        </w:tabs>
        <w:ind w:left="360"/>
        <w:rPr>
          <w:sz w:val="12"/>
          <w:szCs w:val="12"/>
        </w:rPr>
      </w:pPr>
    </w:p>
    <w:p w:rsidR="00D9508D" w:rsidRPr="00D9508D" w:rsidRDefault="00D9508D" w:rsidP="00D9508D">
      <w:pPr>
        <w:pStyle w:val="ListParagraph"/>
        <w:numPr>
          <w:ilvl w:val="0"/>
          <w:numId w:val="1"/>
        </w:numPr>
        <w:rPr>
          <w:b/>
          <w:sz w:val="20"/>
          <w:szCs w:val="20"/>
        </w:rPr>
      </w:pPr>
      <w:r w:rsidRPr="00D9508D">
        <w:rPr>
          <w:b/>
          <w:sz w:val="20"/>
          <w:szCs w:val="20"/>
        </w:rPr>
        <w:t>Examine the Current Approach</w:t>
      </w:r>
    </w:p>
    <w:p w:rsidR="00A6146A" w:rsidRDefault="00EF0EDC">
      <w:pPr>
        <w:pStyle w:val="ListParagraph"/>
        <w:numPr>
          <w:ilvl w:val="1"/>
          <w:numId w:val="1"/>
        </w:numPr>
        <w:tabs>
          <w:tab w:val="left" w:pos="1170"/>
        </w:tabs>
        <w:spacing w:line="240" w:lineRule="auto"/>
        <w:ind w:left="360"/>
        <w:rPr>
          <w:sz w:val="16"/>
          <w:szCs w:val="16"/>
        </w:rPr>
      </w:pPr>
      <w:r w:rsidRPr="002332DC">
        <w:rPr>
          <w:sz w:val="16"/>
          <w:szCs w:val="16"/>
        </w:rPr>
        <w:t xml:space="preserve">Occasional athletic activities </w:t>
      </w:r>
      <w:r w:rsidR="00D42E94" w:rsidRPr="002332DC">
        <w:rPr>
          <w:sz w:val="16"/>
          <w:szCs w:val="16"/>
        </w:rPr>
        <w:t>such as dodge ball or kick ball, but n</w:t>
      </w:r>
      <w:r w:rsidR="007A51DD" w:rsidRPr="002332DC">
        <w:rPr>
          <w:sz w:val="16"/>
          <w:szCs w:val="16"/>
        </w:rPr>
        <w:t>o incentive to learn new physical activities</w:t>
      </w:r>
      <w:r w:rsidR="00DA3448">
        <w:rPr>
          <w:sz w:val="16"/>
          <w:szCs w:val="16"/>
        </w:rPr>
        <w:t>.</w:t>
      </w:r>
    </w:p>
    <w:p w:rsidR="00A6146A" w:rsidRDefault="00D42E94">
      <w:pPr>
        <w:pStyle w:val="ListParagraph"/>
        <w:numPr>
          <w:ilvl w:val="1"/>
          <w:numId w:val="1"/>
        </w:numPr>
        <w:tabs>
          <w:tab w:val="left" w:pos="1170"/>
        </w:tabs>
        <w:spacing w:line="240" w:lineRule="auto"/>
        <w:ind w:left="360"/>
        <w:rPr>
          <w:sz w:val="16"/>
          <w:szCs w:val="16"/>
        </w:rPr>
      </w:pPr>
      <w:r w:rsidRPr="002332DC">
        <w:rPr>
          <w:sz w:val="16"/>
          <w:szCs w:val="16"/>
        </w:rPr>
        <w:t>Limited resources</w:t>
      </w:r>
      <w:r w:rsidR="00EF0EDC" w:rsidRPr="002332DC">
        <w:rPr>
          <w:sz w:val="16"/>
          <w:szCs w:val="16"/>
        </w:rPr>
        <w:t xml:space="preserve"> available</w:t>
      </w:r>
      <w:r w:rsidR="00B975E6" w:rsidRPr="002332DC">
        <w:rPr>
          <w:sz w:val="16"/>
          <w:szCs w:val="16"/>
        </w:rPr>
        <w:t xml:space="preserve"> to after-school programs</w:t>
      </w:r>
      <w:r w:rsidR="00DA3448">
        <w:rPr>
          <w:sz w:val="16"/>
          <w:szCs w:val="16"/>
        </w:rPr>
        <w:t>.</w:t>
      </w:r>
    </w:p>
    <w:p w:rsidR="00A6146A" w:rsidRDefault="00F16648">
      <w:pPr>
        <w:pStyle w:val="ListParagraph"/>
        <w:numPr>
          <w:ilvl w:val="1"/>
          <w:numId w:val="1"/>
        </w:numPr>
        <w:tabs>
          <w:tab w:val="left" w:pos="1170"/>
        </w:tabs>
        <w:spacing w:line="240" w:lineRule="auto"/>
        <w:ind w:left="360"/>
        <w:rPr>
          <w:sz w:val="16"/>
          <w:szCs w:val="16"/>
        </w:rPr>
      </w:pPr>
      <w:r w:rsidRPr="002332DC">
        <w:rPr>
          <w:sz w:val="16"/>
          <w:szCs w:val="16"/>
        </w:rPr>
        <w:t xml:space="preserve">No </w:t>
      </w:r>
      <w:r w:rsidR="00570991" w:rsidRPr="002332DC">
        <w:rPr>
          <w:sz w:val="16"/>
          <w:szCs w:val="16"/>
        </w:rPr>
        <w:t>coordination</w:t>
      </w:r>
      <w:r w:rsidRPr="002332DC">
        <w:rPr>
          <w:sz w:val="16"/>
          <w:szCs w:val="16"/>
        </w:rPr>
        <w:t xml:space="preserve"> </w:t>
      </w:r>
      <w:r w:rsidR="00570991" w:rsidRPr="002332DC">
        <w:rPr>
          <w:sz w:val="16"/>
          <w:szCs w:val="16"/>
        </w:rPr>
        <w:t>of</w:t>
      </w:r>
      <w:r w:rsidRPr="002332DC">
        <w:rPr>
          <w:sz w:val="16"/>
          <w:szCs w:val="16"/>
        </w:rPr>
        <w:t xml:space="preserve"> </w:t>
      </w:r>
      <w:r w:rsidR="00570991" w:rsidRPr="002332DC">
        <w:rPr>
          <w:sz w:val="16"/>
          <w:szCs w:val="16"/>
        </w:rPr>
        <w:t xml:space="preserve">existing </w:t>
      </w:r>
      <w:r w:rsidRPr="002332DC">
        <w:rPr>
          <w:sz w:val="16"/>
          <w:szCs w:val="16"/>
        </w:rPr>
        <w:t>after-school programs</w:t>
      </w:r>
      <w:r w:rsidR="00DA3448">
        <w:rPr>
          <w:sz w:val="16"/>
          <w:szCs w:val="16"/>
        </w:rPr>
        <w:t>.</w:t>
      </w:r>
      <w:r w:rsidR="00570991" w:rsidRPr="002332DC">
        <w:rPr>
          <w:sz w:val="16"/>
          <w:szCs w:val="16"/>
        </w:rPr>
        <w:t xml:space="preserve"> </w:t>
      </w:r>
    </w:p>
    <w:p w:rsidR="00A6146A" w:rsidRDefault="00F16648">
      <w:pPr>
        <w:pStyle w:val="ListParagraph"/>
        <w:numPr>
          <w:ilvl w:val="1"/>
          <w:numId w:val="1"/>
        </w:numPr>
        <w:tabs>
          <w:tab w:val="left" w:pos="1170"/>
        </w:tabs>
        <w:spacing w:line="240" w:lineRule="auto"/>
        <w:ind w:left="360"/>
        <w:rPr>
          <w:sz w:val="16"/>
          <w:szCs w:val="16"/>
        </w:rPr>
      </w:pPr>
      <w:r w:rsidRPr="002332DC">
        <w:rPr>
          <w:sz w:val="16"/>
          <w:szCs w:val="16"/>
        </w:rPr>
        <w:t xml:space="preserve">Health Educators were not working in an evidence-based </w:t>
      </w:r>
      <w:r w:rsidR="008C600E" w:rsidRPr="002332DC">
        <w:rPr>
          <w:sz w:val="16"/>
          <w:szCs w:val="16"/>
        </w:rPr>
        <w:t xml:space="preserve">physical </w:t>
      </w:r>
      <w:r w:rsidR="00426911" w:rsidRPr="002332DC">
        <w:rPr>
          <w:sz w:val="16"/>
          <w:szCs w:val="16"/>
        </w:rPr>
        <w:t xml:space="preserve">health </w:t>
      </w:r>
      <w:r w:rsidR="008C600E" w:rsidRPr="002332DC">
        <w:rPr>
          <w:sz w:val="16"/>
          <w:szCs w:val="16"/>
        </w:rPr>
        <w:t xml:space="preserve">and nutrition </w:t>
      </w:r>
      <w:r w:rsidRPr="002332DC">
        <w:rPr>
          <w:sz w:val="16"/>
          <w:szCs w:val="16"/>
        </w:rPr>
        <w:t>model</w:t>
      </w:r>
      <w:r w:rsidR="00426911" w:rsidRPr="002332DC">
        <w:rPr>
          <w:sz w:val="16"/>
          <w:szCs w:val="16"/>
        </w:rPr>
        <w:t xml:space="preserve"> for children</w:t>
      </w:r>
      <w:r w:rsidR="00DA3448">
        <w:rPr>
          <w:sz w:val="16"/>
          <w:szCs w:val="16"/>
        </w:rPr>
        <w:t>.</w:t>
      </w:r>
    </w:p>
    <w:p w:rsidR="00A6146A" w:rsidRDefault="00F16648">
      <w:pPr>
        <w:pStyle w:val="ListParagraph"/>
        <w:numPr>
          <w:ilvl w:val="1"/>
          <w:numId w:val="1"/>
        </w:numPr>
        <w:tabs>
          <w:tab w:val="left" w:pos="1170"/>
        </w:tabs>
        <w:spacing w:line="240" w:lineRule="auto"/>
        <w:ind w:left="360"/>
        <w:rPr>
          <w:sz w:val="16"/>
          <w:szCs w:val="16"/>
        </w:rPr>
      </w:pPr>
      <w:r w:rsidRPr="002332DC">
        <w:rPr>
          <w:sz w:val="16"/>
          <w:szCs w:val="16"/>
        </w:rPr>
        <w:t xml:space="preserve">Single approach efforts were being conducted with little </w:t>
      </w:r>
      <w:r w:rsidR="008C600E" w:rsidRPr="002332DC">
        <w:rPr>
          <w:sz w:val="16"/>
          <w:szCs w:val="16"/>
        </w:rPr>
        <w:t xml:space="preserve">measurable </w:t>
      </w:r>
      <w:r w:rsidR="00570991" w:rsidRPr="002332DC">
        <w:rPr>
          <w:sz w:val="16"/>
          <w:szCs w:val="16"/>
        </w:rPr>
        <w:t>success</w:t>
      </w:r>
      <w:r w:rsidR="00DA3448">
        <w:rPr>
          <w:sz w:val="16"/>
          <w:szCs w:val="16"/>
        </w:rPr>
        <w:t>.</w:t>
      </w:r>
    </w:p>
    <w:p w:rsidR="00A6146A" w:rsidRDefault="00EF0EDC">
      <w:pPr>
        <w:pStyle w:val="ListParagraph"/>
        <w:numPr>
          <w:ilvl w:val="1"/>
          <w:numId w:val="1"/>
        </w:numPr>
        <w:tabs>
          <w:tab w:val="left" w:pos="1170"/>
        </w:tabs>
        <w:spacing w:line="240" w:lineRule="auto"/>
        <w:ind w:left="360"/>
        <w:rPr>
          <w:sz w:val="16"/>
          <w:szCs w:val="16"/>
        </w:rPr>
      </w:pPr>
      <w:r w:rsidRPr="002332DC">
        <w:rPr>
          <w:sz w:val="16"/>
          <w:szCs w:val="16"/>
        </w:rPr>
        <w:lastRenderedPageBreak/>
        <w:t>Having strong partner involvement was recognized as key to success</w:t>
      </w:r>
      <w:r w:rsidR="00DA3448">
        <w:rPr>
          <w:sz w:val="16"/>
          <w:szCs w:val="16"/>
        </w:rPr>
        <w:t>.</w:t>
      </w:r>
    </w:p>
    <w:p w:rsidR="00A6146A" w:rsidRDefault="001063CE">
      <w:pPr>
        <w:pStyle w:val="ListParagraph"/>
        <w:numPr>
          <w:ilvl w:val="1"/>
          <w:numId w:val="1"/>
        </w:numPr>
        <w:tabs>
          <w:tab w:val="left" w:pos="1170"/>
        </w:tabs>
        <w:spacing w:line="240" w:lineRule="auto"/>
        <w:ind w:left="360"/>
        <w:rPr>
          <w:sz w:val="16"/>
          <w:szCs w:val="16"/>
        </w:rPr>
      </w:pPr>
      <w:r>
        <w:rPr>
          <w:sz w:val="16"/>
          <w:szCs w:val="16"/>
        </w:rPr>
        <w:t>Most of the CKC sites</w:t>
      </w:r>
      <w:r w:rsidR="001838AA">
        <w:rPr>
          <w:sz w:val="16"/>
          <w:szCs w:val="16"/>
        </w:rPr>
        <w:t xml:space="preserve"> </w:t>
      </w:r>
      <w:r w:rsidR="00691F4A" w:rsidRPr="002332DC">
        <w:rPr>
          <w:sz w:val="16"/>
          <w:szCs w:val="16"/>
        </w:rPr>
        <w:t>would be entering in</w:t>
      </w:r>
      <w:r>
        <w:rPr>
          <w:sz w:val="16"/>
          <w:szCs w:val="16"/>
        </w:rPr>
        <w:t>to the</w:t>
      </w:r>
      <w:r w:rsidR="00691F4A" w:rsidRPr="002332DC">
        <w:rPr>
          <w:sz w:val="16"/>
          <w:szCs w:val="16"/>
        </w:rPr>
        <w:t xml:space="preserve"> 3</w:t>
      </w:r>
      <w:r w:rsidR="00691F4A" w:rsidRPr="002332DC">
        <w:rPr>
          <w:sz w:val="16"/>
          <w:szCs w:val="16"/>
          <w:vertAlign w:val="superscript"/>
        </w:rPr>
        <w:t>rd</w:t>
      </w:r>
      <w:r w:rsidR="00691F4A" w:rsidRPr="002332DC">
        <w:rPr>
          <w:sz w:val="16"/>
          <w:szCs w:val="16"/>
        </w:rPr>
        <w:t xml:space="preserve"> year</w:t>
      </w:r>
      <w:r>
        <w:rPr>
          <w:sz w:val="16"/>
          <w:szCs w:val="16"/>
        </w:rPr>
        <w:t xml:space="preserve"> of implementation using the same curriculum</w:t>
      </w:r>
      <w:r w:rsidR="0051652C">
        <w:rPr>
          <w:sz w:val="16"/>
          <w:szCs w:val="16"/>
        </w:rPr>
        <w:t>,</w:t>
      </w:r>
      <w:r>
        <w:rPr>
          <w:sz w:val="16"/>
          <w:szCs w:val="16"/>
        </w:rPr>
        <w:t xml:space="preserve"> so returning children would be hearing repetitive </w:t>
      </w:r>
      <w:r w:rsidR="00E956C8">
        <w:rPr>
          <w:sz w:val="16"/>
          <w:szCs w:val="16"/>
        </w:rPr>
        <w:t>information</w:t>
      </w:r>
      <w:r>
        <w:rPr>
          <w:sz w:val="16"/>
          <w:szCs w:val="16"/>
        </w:rPr>
        <w:t xml:space="preserve">. </w:t>
      </w:r>
    </w:p>
    <w:p w:rsidR="00DC70D2" w:rsidRPr="00003B82" w:rsidRDefault="00DC70D2" w:rsidP="00DC70D2">
      <w:pPr>
        <w:pStyle w:val="ListParagraph"/>
        <w:tabs>
          <w:tab w:val="left" w:pos="1170"/>
        </w:tabs>
        <w:ind w:left="360"/>
        <w:rPr>
          <w:sz w:val="12"/>
          <w:szCs w:val="12"/>
        </w:rPr>
      </w:pPr>
    </w:p>
    <w:p w:rsidR="00032B0C" w:rsidRPr="00FA366A" w:rsidRDefault="00032B0C" w:rsidP="00FA366A">
      <w:pPr>
        <w:pStyle w:val="ListParagraph"/>
        <w:numPr>
          <w:ilvl w:val="0"/>
          <w:numId w:val="1"/>
        </w:numPr>
        <w:rPr>
          <w:b/>
          <w:sz w:val="20"/>
          <w:szCs w:val="20"/>
        </w:rPr>
      </w:pPr>
      <w:r w:rsidRPr="00FA366A">
        <w:rPr>
          <w:b/>
          <w:sz w:val="20"/>
          <w:szCs w:val="20"/>
        </w:rPr>
        <w:t>Identify Potential Solutions</w:t>
      </w:r>
    </w:p>
    <w:p w:rsidR="00A6146A" w:rsidRDefault="00EF0EDC">
      <w:pPr>
        <w:pStyle w:val="ListParagraph"/>
        <w:numPr>
          <w:ilvl w:val="1"/>
          <w:numId w:val="1"/>
        </w:numPr>
        <w:tabs>
          <w:tab w:val="left" w:pos="1170"/>
        </w:tabs>
        <w:spacing w:line="240" w:lineRule="auto"/>
        <w:ind w:left="360"/>
        <w:rPr>
          <w:sz w:val="16"/>
          <w:szCs w:val="16"/>
        </w:rPr>
      </w:pPr>
      <w:r w:rsidRPr="002332DC">
        <w:rPr>
          <w:sz w:val="16"/>
          <w:szCs w:val="16"/>
        </w:rPr>
        <w:t>Provide Geo Motion mats</w:t>
      </w:r>
      <w:r w:rsidR="001114C5" w:rsidRPr="002332DC">
        <w:rPr>
          <w:sz w:val="16"/>
          <w:szCs w:val="16"/>
        </w:rPr>
        <w:t xml:space="preserve"> with instructional video at </w:t>
      </w:r>
      <w:r w:rsidR="00B975E6" w:rsidRPr="002332DC">
        <w:rPr>
          <w:sz w:val="16"/>
          <w:szCs w:val="16"/>
        </w:rPr>
        <w:t>selected</w:t>
      </w:r>
      <w:r w:rsidR="001114C5" w:rsidRPr="002332DC">
        <w:rPr>
          <w:sz w:val="16"/>
          <w:szCs w:val="16"/>
        </w:rPr>
        <w:t xml:space="preserve"> </w:t>
      </w:r>
      <w:r w:rsidR="001838AA">
        <w:rPr>
          <w:sz w:val="16"/>
          <w:szCs w:val="16"/>
        </w:rPr>
        <w:t>CKC</w:t>
      </w:r>
      <w:r w:rsidR="001114C5" w:rsidRPr="002332DC">
        <w:rPr>
          <w:sz w:val="16"/>
          <w:szCs w:val="16"/>
        </w:rPr>
        <w:t xml:space="preserve"> site</w:t>
      </w:r>
      <w:r w:rsidR="00B975E6" w:rsidRPr="002332DC">
        <w:rPr>
          <w:sz w:val="16"/>
          <w:szCs w:val="16"/>
        </w:rPr>
        <w:t>s</w:t>
      </w:r>
      <w:r w:rsidR="006B1175">
        <w:rPr>
          <w:sz w:val="16"/>
          <w:szCs w:val="16"/>
        </w:rPr>
        <w:t>.</w:t>
      </w:r>
    </w:p>
    <w:p w:rsidR="00A6146A" w:rsidRDefault="008C600E">
      <w:pPr>
        <w:pStyle w:val="ListParagraph"/>
        <w:numPr>
          <w:ilvl w:val="1"/>
          <w:numId w:val="1"/>
        </w:numPr>
        <w:tabs>
          <w:tab w:val="left" w:pos="1170"/>
        </w:tabs>
        <w:spacing w:line="240" w:lineRule="auto"/>
        <w:ind w:left="360"/>
        <w:rPr>
          <w:sz w:val="16"/>
          <w:szCs w:val="16"/>
        </w:rPr>
      </w:pPr>
      <w:r w:rsidRPr="002332DC">
        <w:rPr>
          <w:sz w:val="16"/>
          <w:szCs w:val="16"/>
        </w:rPr>
        <w:t>Provide physical activity training video</w:t>
      </w:r>
      <w:r w:rsidR="00B975E6" w:rsidRPr="002332DC">
        <w:rPr>
          <w:sz w:val="16"/>
          <w:szCs w:val="16"/>
        </w:rPr>
        <w:t xml:space="preserve"> to each </w:t>
      </w:r>
      <w:r w:rsidR="001838AA">
        <w:rPr>
          <w:sz w:val="16"/>
          <w:szCs w:val="16"/>
        </w:rPr>
        <w:t>CKC</w:t>
      </w:r>
      <w:r w:rsidR="00B975E6" w:rsidRPr="002332DC">
        <w:rPr>
          <w:sz w:val="16"/>
          <w:szCs w:val="16"/>
        </w:rPr>
        <w:t xml:space="preserve"> site</w:t>
      </w:r>
      <w:r w:rsidR="006B1175">
        <w:rPr>
          <w:sz w:val="16"/>
          <w:szCs w:val="16"/>
        </w:rPr>
        <w:t>.</w:t>
      </w:r>
    </w:p>
    <w:p w:rsidR="00A6146A" w:rsidRDefault="00EF0EDC">
      <w:pPr>
        <w:pStyle w:val="ListParagraph"/>
        <w:numPr>
          <w:ilvl w:val="1"/>
          <w:numId w:val="1"/>
        </w:numPr>
        <w:tabs>
          <w:tab w:val="left" w:pos="1170"/>
        </w:tabs>
        <w:spacing w:line="240" w:lineRule="auto"/>
        <w:ind w:left="360"/>
        <w:rPr>
          <w:sz w:val="16"/>
          <w:szCs w:val="16"/>
        </w:rPr>
      </w:pPr>
      <w:r w:rsidRPr="002332DC">
        <w:rPr>
          <w:sz w:val="16"/>
          <w:szCs w:val="16"/>
        </w:rPr>
        <w:t xml:space="preserve">Replace </w:t>
      </w:r>
      <w:r w:rsidR="001114C5" w:rsidRPr="002332DC">
        <w:rPr>
          <w:sz w:val="16"/>
          <w:szCs w:val="16"/>
        </w:rPr>
        <w:t>unhealthy</w:t>
      </w:r>
      <w:r w:rsidRPr="002332DC">
        <w:rPr>
          <w:sz w:val="16"/>
          <w:szCs w:val="16"/>
        </w:rPr>
        <w:t xml:space="preserve"> snacks with </w:t>
      </w:r>
      <w:r w:rsidR="001114C5" w:rsidRPr="002332DC">
        <w:rPr>
          <w:sz w:val="16"/>
          <w:szCs w:val="16"/>
        </w:rPr>
        <w:t>more favorable options</w:t>
      </w:r>
      <w:r w:rsidR="006B1175">
        <w:rPr>
          <w:sz w:val="16"/>
          <w:szCs w:val="16"/>
        </w:rPr>
        <w:t>.</w:t>
      </w:r>
    </w:p>
    <w:p w:rsidR="00A6146A" w:rsidRDefault="009F51E2">
      <w:pPr>
        <w:pStyle w:val="ListParagraph"/>
        <w:numPr>
          <w:ilvl w:val="1"/>
          <w:numId w:val="1"/>
        </w:numPr>
        <w:tabs>
          <w:tab w:val="left" w:pos="1170"/>
        </w:tabs>
        <w:spacing w:line="240" w:lineRule="auto"/>
        <w:ind w:left="360"/>
        <w:rPr>
          <w:sz w:val="16"/>
          <w:szCs w:val="16"/>
        </w:rPr>
      </w:pPr>
      <w:r w:rsidRPr="002332DC">
        <w:rPr>
          <w:sz w:val="16"/>
          <w:szCs w:val="16"/>
        </w:rPr>
        <w:t xml:space="preserve">Provide a list of lesson enhancement ideas to the </w:t>
      </w:r>
      <w:r w:rsidR="001838AA">
        <w:rPr>
          <w:sz w:val="16"/>
          <w:szCs w:val="16"/>
        </w:rPr>
        <w:t>CKC</w:t>
      </w:r>
      <w:r w:rsidRPr="002332DC">
        <w:rPr>
          <w:sz w:val="16"/>
          <w:szCs w:val="16"/>
        </w:rPr>
        <w:t xml:space="preserve"> </w:t>
      </w:r>
      <w:r w:rsidR="00B975E6" w:rsidRPr="002332DC">
        <w:rPr>
          <w:sz w:val="16"/>
          <w:szCs w:val="16"/>
        </w:rPr>
        <w:t>educators</w:t>
      </w:r>
      <w:r w:rsidR="006B1175">
        <w:rPr>
          <w:sz w:val="16"/>
          <w:szCs w:val="16"/>
        </w:rPr>
        <w:t>.</w:t>
      </w:r>
    </w:p>
    <w:p w:rsidR="00A6146A" w:rsidRDefault="00F7329B">
      <w:pPr>
        <w:pStyle w:val="ListParagraph"/>
        <w:numPr>
          <w:ilvl w:val="1"/>
          <w:numId w:val="1"/>
        </w:numPr>
        <w:tabs>
          <w:tab w:val="left" w:pos="1170"/>
        </w:tabs>
        <w:spacing w:line="240" w:lineRule="auto"/>
        <w:ind w:left="360"/>
        <w:rPr>
          <w:sz w:val="16"/>
          <w:szCs w:val="16"/>
        </w:rPr>
      </w:pPr>
      <w:r>
        <w:rPr>
          <w:sz w:val="16"/>
          <w:szCs w:val="16"/>
        </w:rPr>
        <w:t>Modify physical activity and nutrition lessons for greater impact.</w:t>
      </w:r>
    </w:p>
    <w:p w:rsidR="00A6146A" w:rsidRDefault="00F7329B">
      <w:pPr>
        <w:pStyle w:val="ListParagraph"/>
        <w:numPr>
          <w:ilvl w:val="1"/>
          <w:numId w:val="1"/>
        </w:numPr>
        <w:tabs>
          <w:tab w:val="left" w:pos="1170"/>
        </w:tabs>
        <w:spacing w:line="240" w:lineRule="auto"/>
        <w:ind w:left="360"/>
        <w:rPr>
          <w:sz w:val="16"/>
          <w:szCs w:val="16"/>
        </w:rPr>
      </w:pPr>
      <w:r>
        <w:rPr>
          <w:sz w:val="16"/>
          <w:szCs w:val="16"/>
        </w:rPr>
        <w:t>Place nutrition resources on the CKC website for public sharing.</w:t>
      </w:r>
    </w:p>
    <w:p w:rsidR="009F51E2" w:rsidRDefault="00F7329B" w:rsidP="009F51E2">
      <w:pPr>
        <w:pStyle w:val="ListParagraph"/>
        <w:numPr>
          <w:ilvl w:val="1"/>
          <w:numId w:val="1"/>
        </w:numPr>
        <w:tabs>
          <w:tab w:val="left" w:pos="1170"/>
        </w:tabs>
        <w:ind w:left="360"/>
        <w:rPr>
          <w:sz w:val="16"/>
          <w:szCs w:val="16"/>
        </w:rPr>
      </w:pPr>
      <w:r>
        <w:rPr>
          <w:sz w:val="16"/>
          <w:szCs w:val="16"/>
        </w:rPr>
        <w:t>S</w:t>
      </w:r>
      <w:r w:rsidR="009F51E2" w:rsidRPr="002332DC">
        <w:rPr>
          <w:sz w:val="16"/>
          <w:szCs w:val="16"/>
        </w:rPr>
        <w:t xml:space="preserve">urvey partners </w:t>
      </w:r>
      <w:r w:rsidR="001114C5" w:rsidRPr="002332DC">
        <w:rPr>
          <w:sz w:val="16"/>
          <w:szCs w:val="16"/>
        </w:rPr>
        <w:t>for improvement ideas on existing</w:t>
      </w:r>
      <w:r w:rsidR="009F51E2" w:rsidRPr="002332DC">
        <w:rPr>
          <w:sz w:val="16"/>
          <w:szCs w:val="16"/>
        </w:rPr>
        <w:t xml:space="preserve"> physical</w:t>
      </w:r>
      <w:r w:rsidR="004F4A1F" w:rsidRPr="002332DC">
        <w:rPr>
          <w:sz w:val="16"/>
          <w:szCs w:val="16"/>
        </w:rPr>
        <w:t xml:space="preserve"> activity and nutrition lessons</w:t>
      </w:r>
      <w:r w:rsidR="006B1175">
        <w:rPr>
          <w:sz w:val="16"/>
          <w:szCs w:val="16"/>
        </w:rPr>
        <w:t>.</w:t>
      </w:r>
      <w:r w:rsidR="009F51E2" w:rsidRPr="002332DC">
        <w:rPr>
          <w:sz w:val="16"/>
          <w:szCs w:val="16"/>
        </w:rPr>
        <w:t xml:space="preserve"> </w:t>
      </w:r>
    </w:p>
    <w:p w:rsidR="00A6146A" w:rsidRDefault="00A6146A">
      <w:pPr>
        <w:pStyle w:val="ListParagraph"/>
        <w:tabs>
          <w:tab w:val="left" w:pos="1170"/>
        </w:tabs>
        <w:ind w:left="360"/>
        <w:rPr>
          <w:sz w:val="16"/>
          <w:szCs w:val="16"/>
        </w:rPr>
      </w:pPr>
    </w:p>
    <w:p w:rsidR="00A6146A" w:rsidRDefault="00972405">
      <w:pPr>
        <w:pStyle w:val="ListParagraph"/>
        <w:numPr>
          <w:ilvl w:val="0"/>
          <w:numId w:val="1"/>
        </w:numPr>
        <w:rPr>
          <w:b/>
          <w:sz w:val="20"/>
          <w:szCs w:val="20"/>
        </w:rPr>
      </w:pPr>
      <w:r>
        <w:rPr>
          <w:b/>
          <w:sz w:val="20"/>
          <w:szCs w:val="20"/>
        </w:rPr>
        <w:t>Develop an Improvement Theory</w:t>
      </w:r>
    </w:p>
    <w:p w:rsidR="00A6146A" w:rsidRDefault="00471394">
      <w:pPr>
        <w:pStyle w:val="ListParagraph"/>
        <w:numPr>
          <w:ilvl w:val="1"/>
          <w:numId w:val="1"/>
        </w:numPr>
        <w:tabs>
          <w:tab w:val="left" w:pos="1170"/>
        </w:tabs>
        <w:spacing w:after="0" w:line="240" w:lineRule="auto"/>
        <w:ind w:left="360"/>
        <w:rPr>
          <w:sz w:val="16"/>
          <w:szCs w:val="16"/>
        </w:rPr>
      </w:pPr>
      <w:r w:rsidRPr="002332DC">
        <w:rPr>
          <w:sz w:val="16"/>
          <w:szCs w:val="16"/>
        </w:rPr>
        <w:t>By</w:t>
      </w:r>
      <w:r w:rsidR="001E356A" w:rsidRPr="002332DC">
        <w:rPr>
          <w:sz w:val="16"/>
          <w:szCs w:val="16"/>
        </w:rPr>
        <w:t xml:space="preserve"> </w:t>
      </w:r>
      <w:r w:rsidR="00EF0EDC" w:rsidRPr="002332DC">
        <w:rPr>
          <w:sz w:val="16"/>
          <w:szCs w:val="16"/>
        </w:rPr>
        <w:t xml:space="preserve">enhancing physical activity and nutrition lessons, the </w:t>
      </w:r>
      <w:r w:rsidR="005024DA" w:rsidRPr="002332DC">
        <w:rPr>
          <w:sz w:val="16"/>
          <w:szCs w:val="16"/>
        </w:rPr>
        <w:t>CKC</w:t>
      </w:r>
      <w:r w:rsidR="00EF0EDC" w:rsidRPr="002332DC">
        <w:rPr>
          <w:sz w:val="16"/>
          <w:szCs w:val="16"/>
        </w:rPr>
        <w:t xml:space="preserve"> participants </w:t>
      </w:r>
      <w:r w:rsidR="00F570D8" w:rsidRPr="002332DC">
        <w:rPr>
          <w:sz w:val="16"/>
          <w:szCs w:val="16"/>
        </w:rPr>
        <w:t xml:space="preserve">will improve </w:t>
      </w:r>
      <w:r w:rsidR="001114C5" w:rsidRPr="002332DC">
        <w:rPr>
          <w:sz w:val="16"/>
          <w:szCs w:val="16"/>
        </w:rPr>
        <w:t xml:space="preserve">knowledge and behavior </w:t>
      </w:r>
      <w:r w:rsidR="00704B8E" w:rsidRPr="002332DC">
        <w:rPr>
          <w:sz w:val="16"/>
          <w:szCs w:val="16"/>
        </w:rPr>
        <w:t xml:space="preserve">of </w:t>
      </w:r>
      <w:r w:rsidR="00DD0811" w:rsidRPr="002332DC">
        <w:rPr>
          <w:sz w:val="16"/>
          <w:szCs w:val="16"/>
        </w:rPr>
        <w:t xml:space="preserve">physical </w:t>
      </w:r>
      <w:r w:rsidR="001114C5" w:rsidRPr="002332DC">
        <w:rPr>
          <w:sz w:val="16"/>
          <w:szCs w:val="16"/>
        </w:rPr>
        <w:t>activity</w:t>
      </w:r>
      <w:r w:rsidR="00704B8E" w:rsidRPr="002332DC">
        <w:rPr>
          <w:sz w:val="16"/>
          <w:szCs w:val="16"/>
        </w:rPr>
        <w:t xml:space="preserve"> and nutrition</w:t>
      </w:r>
      <w:r w:rsidR="001838AA">
        <w:rPr>
          <w:sz w:val="16"/>
          <w:szCs w:val="16"/>
        </w:rPr>
        <w:t>.</w:t>
      </w:r>
      <w:r w:rsidR="001114C5" w:rsidRPr="002332DC">
        <w:rPr>
          <w:sz w:val="16"/>
          <w:szCs w:val="16"/>
        </w:rPr>
        <w:t xml:space="preserve"> </w:t>
      </w:r>
    </w:p>
    <w:p w:rsidR="00A6146A" w:rsidRDefault="00A6146A">
      <w:pPr>
        <w:tabs>
          <w:tab w:val="left" w:pos="1170"/>
        </w:tabs>
        <w:spacing w:after="0" w:line="240" w:lineRule="auto"/>
        <w:ind w:left="360"/>
        <w:rPr>
          <w:sz w:val="16"/>
          <w:szCs w:val="16"/>
        </w:rPr>
      </w:pPr>
    </w:p>
    <w:p w:rsidR="00865EAA" w:rsidRPr="00AE465E" w:rsidRDefault="001E356A" w:rsidP="00AE465E">
      <w:pPr>
        <w:pStyle w:val="ListParagraph"/>
        <w:pBdr>
          <w:top w:val="single" w:sz="4" w:space="1" w:color="auto"/>
          <w:left w:val="single" w:sz="4" w:space="5" w:color="auto"/>
          <w:bottom w:val="single" w:sz="4" w:space="1" w:color="auto"/>
          <w:right w:val="single" w:sz="4" w:space="4" w:color="auto"/>
        </w:pBdr>
        <w:tabs>
          <w:tab w:val="left" w:pos="1170"/>
        </w:tabs>
        <w:ind w:left="0"/>
        <w:rPr>
          <w:sz w:val="18"/>
          <w:szCs w:val="18"/>
        </w:rPr>
      </w:pPr>
      <w:r w:rsidRPr="001E356A">
        <w:rPr>
          <w:b/>
          <w:sz w:val="18"/>
          <w:szCs w:val="18"/>
        </w:rPr>
        <w:t>Aim:</w:t>
      </w:r>
      <w:r>
        <w:rPr>
          <w:sz w:val="18"/>
          <w:szCs w:val="18"/>
        </w:rPr>
        <w:t xml:space="preserve"> By May 31, 2010, </w:t>
      </w:r>
      <w:r w:rsidR="001838AA">
        <w:rPr>
          <w:sz w:val="18"/>
          <w:szCs w:val="18"/>
        </w:rPr>
        <w:t>CKC</w:t>
      </w:r>
      <w:r w:rsidR="00EF0EDC">
        <w:rPr>
          <w:sz w:val="18"/>
          <w:szCs w:val="18"/>
        </w:rPr>
        <w:t xml:space="preserve"> participants will increase nutrition knowledge and physical activity behavior by 15%</w:t>
      </w:r>
      <w:r w:rsidR="001838AA">
        <w:rPr>
          <w:sz w:val="18"/>
          <w:szCs w:val="18"/>
        </w:rPr>
        <w:t>.</w:t>
      </w:r>
    </w:p>
    <w:p w:rsidR="00CB5A5C" w:rsidRPr="00003B82" w:rsidRDefault="00CB5A5C" w:rsidP="00CB5A5C">
      <w:pPr>
        <w:pStyle w:val="ListParagraph"/>
        <w:ind w:left="360"/>
        <w:rPr>
          <w:b/>
          <w:sz w:val="12"/>
          <w:szCs w:val="12"/>
        </w:rPr>
      </w:pPr>
    </w:p>
    <w:p w:rsidR="00105525" w:rsidRDefault="00105525" w:rsidP="00C741A3">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0"/>
        <w:jc w:val="center"/>
        <w:rPr>
          <w:b/>
          <w:sz w:val="20"/>
          <w:szCs w:val="20"/>
        </w:rPr>
      </w:pPr>
      <w:r>
        <w:rPr>
          <w:b/>
          <w:sz w:val="20"/>
          <w:szCs w:val="20"/>
        </w:rPr>
        <w:t>DO</w:t>
      </w:r>
    </w:p>
    <w:p w:rsidR="00865EAA" w:rsidRDefault="00865EAA" w:rsidP="00C741A3">
      <w:pPr>
        <w:spacing w:after="0" w:line="240" w:lineRule="auto"/>
        <w:rPr>
          <w:b/>
          <w:sz w:val="20"/>
          <w:szCs w:val="20"/>
        </w:rPr>
      </w:pPr>
      <w:r>
        <w:rPr>
          <w:b/>
          <w:sz w:val="20"/>
          <w:szCs w:val="20"/>
        </w:rPr>
        <w:t>6.     Test the Theory</w:t>
      </w:r>
    </w:p>
    <w:p w:rsidR="00A6146A" w:rsidRDefault="00316767">
      <w:pPr>
        <w:pStyle w:val="ListParagraph"/>
        <w:numPr>
          <w:ilvl w:val="0"/>
          <w:numId w:val="10"/>
        </w:numPr>
        <w:spacing w:after="0" w:line="240" w:lineRule="auto"/>
        <w:rPr>
          <w:sz w:val="16"/>
          <w:szCs w:val="16"/>
        </w:rPr>
      </w:pPr>
      <w:r w:rsidRPr="002332DC">
        <w:rPr>
          <w:sz w:val="16"/>
          <w:szCs w:val="16"/>
        </w:rPr>
        <w:t>Share n</w:t>
      </w:r>
      <w:r w:rsidR="004F4A1F" w:rsidRPr="002332DC">
        <w:rPr>
          <w:sz w:val="16"/>
          <w:szCs w:val="16"/>
        </w:rPr>
        <w:t>ew</w:t>
      </w:r>
      <w:r w:rsidR="004C121A" w:rsidRPr="002332DC">
        <w:rPr>
          <w:sz w:val="16"/>
          <w:szCs w:val="16"/>
        </w:rPr>
        <w:t>,</w:t>
      </w:r>
      <w:r w:rsidR="004F4A1F" w:rsidRPr="002332DC">
        <w:rPr>
          <w:sz w:val="16"/>
          <w:szCs w:val="16"/>
        </w:rPr>
        <w:t xml:space="preserve"> easy</w:t>
      </w:r>
      <w:r w:rsidR="004C121A" w:rsidRPr="002332DC">
        <w:rPr>
          <w:sz w:val="16"/>
          <w:szCs w:val="16"/>
        </w:rPr>
        <w:t>,</w:t>
      </w:r>
      <w:r w:rsidR="004F4A1F" w:rsidRPr="002332DC">
        <w:rPr>
          <w:sz w:val="16"/>
          <w:szCs w:val="16"/>
        </w:rPr>
        <w:t xml:space="preserve"> and fun snack recipes with </w:t>
      </w:r>
      <w:r w:rsidR="004C121A" w:rsidRPr="002332DC">
        <w:rPr>
          <w:sz w:val="16"/>
          <w:szCs w:val="16"/>
        </w:rPr>
        <w:t>Health E</w:t>
      </w:r>
      <w:r w:rsidRPr="002332DC">
        <w:rPr>
          <w:sz w:val="16"/>
          <w:szCs w:val="16"/>
        </w:rPr>
        <w:t>ducators,</w:t>
      </w:r>
      <w:r w:rsidR="004F4A1F" w:rsidRPr="002332DC">
        <w:rPr>
          <w:sz w:val="16"/>
          <w:szCs w:val="16"/>
        </w:rPr>
        <w:t xml:space="preserve"> partners</w:t>
      </w:r>
      <w:r w:rsidRPr="002332DC">
        <w:rPr>
          <w:sz w:val="16"/>
          <w:szCs w:val="16"/>
        </w:rPr>
        <w:t xml:space="preserve">, and </w:t>
      </w:r>
      <w:r w:rsidR="00F42906" w:rsidRPr="002332DC">
        <w:rPr>
          <w:sz w:val="16"/>
          <w:szCs w:val="16"/>
        </w:rPr>
        <w:t>parents</w:t>
      </w:r>
      <w:r w:rsidR="001838AA">
        <w:rPr>
          <w:sz w:val="16"/>
          <w:szCs w:val="16"/>
        </w:rPr>
        <w:t>.</w:t>
      </w:r>
      <w:r w:rsidR="00F42906" w:rsidRPr="002332DC">
        <w:rPr>
          <w:sz w:val="16"/>
          <w:szCs w:val="16"/>
        </w:rPr>
        <w:t xml:space="preserve"> </w:t>
      </w:r>
    </w:p>
    <w:p w:rsidR="00A6146A" w:rsidRDefault="00A37627">
      <w:pPr>
        <w:pStyle w:val="ListParagraph"/>
        <w:numPr>
          <w:ilvl w:val="0"/>
          <w:numId w:val="10"/>
        </w:numPr>
        <w:spacing w:line="240" w:lineRule="auto"/>
        <w:ind w:right="-188"/>
        <w:rPr>
          <w:sz w:val="16"/>
          <w:szCs w:val="16"/>
        </w:rPr>
      </w:pPr>
      <w:r w:rsidRPr="002332DC">
        <w:rPr>
          <w:sz w:val="16"/>
          <w:szCs w:val="16"/>
        </w:rPr>
        <w:t>Develop new resources such as colori</w:t>
      </w:r>
      <w:r w:rsidR="00316767" w:rsidRPr="002332DC">
        <w:rPr>
          <w:sz w:val="16"/>
          <w:szCs w:val="16"/>
        </w:rPr>
        <w:t>ng</w:t>
      </w:r>
      <w:r w:rsidRPr="002332DC">
        <w:rPr>
          <w:sz w:val="16"/>
          <w:szCs w:val="16"/>
        </w:rPr>
        <w:t xml:space="preserve"> book, newsletter, sticke</w:t>
      </w:r>
      <w:r w:rsidR="00F42906" w:rsidRPr="002332DC">
        <w:rPr>
          <w:sz w:val="16"/>
          <w:szCs w:val="16"/>
        </w:rPr>
        <w:t>rs, and sample MOU for partners</w:t>
      </w:r>
      <w:r w:rsidR="001838AA">
        <w:rPr>
          <w:sz w:val="16"/>
          <w:szCs w:val="16"/>
        </w:rPr>
        <w:t>.</w:t>
      </w:r>
    </w:p>
    <w:p w:rsidR="00A6146A" w:rsidRDefault="00EC7469">
      <w:pPr>
        <w:pStyle w:val="ListParagraph"/>
        <w:numPr>
          <w:ilvl w:val="0"/>
          <w:numId w:val="10"/>
        </w:numPr>
        <w:spacing w:line="240" w:lineRule="auto"/>
        <w:ind w:right="-270"/>
        <w:rPr>
          <w:sz w:val="16"/>
          <w:szCs w:val="16"/>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3.5pt;margin-top:262.35pt;width:346.35pt;height:254.1pt;z-index:-251658240;mso-position-horizontal-relative:text;mso-position-vertical-relative:text" wrapcoords="6899 0 2957 225 2628 338 2628 1800 411 2138 82 2475 -82 4050 -82 5512 411 7200 411 7538 1478 9000 2546 10800 2135 11362 986 12600 986 13950 2135 14400 821 14738 493 14850 493 16538 3532 18000 2628 18338 2628 20250 15112 20250 15276 18675 14948 18225 13633 18000 14537 14400 17411 14400 21600 13388 21600 8775 14948 7200 14044 3600 15112 1800 15276 338 14865 225 11252 0 6899 0">
            <v:imagedata r:id="rId9" o:title=""/>
            <w10:wrap type="tight"/>
          </v:shape>
          <o:OLEObject Type="Embed" ProgID="Word.Document.12" ShapeID="_x0000_s1028" DrawAspect="Content" ObjectID="_1412664267" r:id="rId10"/>
        </w:pict>
      </w:r>
      <w:r w:rsidR="007A51DD" w:rsidRPr="002332DC">
        <w:rPr>
          <w:sz w:val="16"/>
          <w:szCs w:val="16"/>
        </w:rPr>
        <w:t xml:space="preserve">Introduce new </w:t>
      </w:r>
      <w:r w:rsidR="00316767" w:rsidRPr="002332DC">
        <w:rPr>
          <w:sz w:val="16"/>
          <w:szCs w:val="16"/>
        </w:rPr>
        <w:t xml:space="preserve">videos </w:t>
      </w:r>
      <w:r w:rsidR="007A51DD" w:rsidRPr="002332DC">
        <w:rPr>
          <w:sz w:val="16"/>
          <w:szCs w:val="16"/>
        </w:rPr>
        <w:t>for enhanced physical activity</w:t>
      </w:r>
      <w:r w:rsidR="00583C9C" w:rsidRPr="002332DC">
        <w:rPr>
          <w:sz w:val="16"/>
          <w:szCs w:val="16"/>
        </w:rPr>
        <w:t xml:space="preserve"> through </w:t>
      </w:r>
      <w:r w:rsidR="00316767" w:rsidRPr="002332DC">
        <w:rPr>
          <w:sz w:val="16"/>
          <w:szCs w:val="16"/>
        </w:rPr>
        <w:t>games</w:t>
      </w:r>
      <w:r w:rsidR="001838AA">
        <w:rPr>
          <w:sz w:val="16"/>
          <w:szCs w:val="16"/>
        </w:rPr>
        <w:t>.</w:t>
      </w:r>
    </w:p>
    <w:p w:rsidR="00A6146A" w:rsidRDefault="00316767">
      <w:pPr>
        <w:pStyle w:val="ListParagraph"/>
        <w:numPr>
          <w:ilvl w:val="0"/>
          <w:numId w:val="10"/>
        </w:numPr>
        <w:spacing w:line="240" w:lineRule="auto"/>
        <w:ind w:right="-270"/>
        <w:rPr>
          <w:sz w:val="16"/>
          <w:szCs w:val="16"/>
        </w:rPr>
      </w:pPr>
      <w:r w:rsidRPr="002332DC">
        <w:rPr>
          <w:sz w:val="16"/>
          <w:szCs w:val="16"/>
        </w:rPr>
        <w:t>Increase</w:t>
      </w:r>
      <w:r w:rsidR="004F4A1F" w:rsidRPr="002332DC">
        <w:rPr>
          <w:sz w:val="16"/>
          <w:szCs w:val="16"/>
        </w:rPr>
        <w:t xml:space="preserve"> recognition</w:t>
      </w:r>
      <w:r w:rsidRPr="002332DC">
        <w:rPr>
          <w:sz w:val="16"/>
          <w:szCs w:val="16"/>
        </w:rPr>
        <w:t xml:space="preserve"> and </w:t>
      </w:r>
      <w:r w:rsidR="004F4A1F" w:rsidRPr="002332DC">
        <w:rPr>
          <w:sz w:val="16"/>
          <w:szCs w:val="16"/>
        </w:rPr>
        <w:t xml:space="preserve">reinforcement </w:t>
      </w:r>
      <w:r w:rsidRPr="002332DC">
        <w:rPr>
          <w:sz w:val="16"/>
          <w:szCs w:val="16"/>
        </w:rPr>
        <w:t>of healthy behaviors by</w:t>
      </w:r>
      <w:r w:rsidR="004F4A1F" w:rsidRPr="002332DC">
        <w:rPr>
          <w:sz w:val="16"/>
          <w:szCs w:val="16"/>
        </w:rPr>
        <w:t xml:space="preserve"> </w:t>
      </w:r>
      <w:r w:rsidR="005024DA" w:rsidRPr="002332DC">
        <w:rPr>
          <w:sz w:val="16"/>
          <w:szCs w:val="16"/>
        </w:rPr>
        <w:t>CKC</w:t>
      </w:r>
      <w:r w:rsidRPr="002332DC">
        <w:rPr>
          <w:sz w:val="16"/>
          <w:szCs w:val="16"/>
        </w:rPr>
        <w:t xml:space="preserve"> </w:t>
      </w:r>
      <w:r w:rsidR="004F4A1F" w:rsidRPr="002332DC">
        <w:rPr>
          <w:sz w:val="16"/>
          <w:szCs w:val="16"/>
        </w:rPr>
        <w:t>participants</w:t>
      </w:r>
      <w:r w:rsidR="001838AA">
        <w:rPr>
          <w:sz w:val="16"/>
          <w:szCs w:val="16"/>
        </w:rPr>
        <w:t>.</w:t>
      </w:r>
    </w:p>
    <w:p w:rsidR="00A6146A" w:rsidRDefault="00704B8E">
      <w:pPr>
        <w:pStyle w:val="ListParagraph"/>
        <w:numPr>
          <w:ilvl w:val="0"/>
          <w:numId w:val="10"/>
        </w:numPr>
        <w:spacing w:after="0" w:line="240" w:lineRule="auto"/>
        <w:ind w:right="-274"/>
        <w:rPr>
          <w:sz w:val="16"/>
          <w:szCs w:val="16"/>
        </w:rPr>
      </w:pPr>
      <w:r w:rsidRPr="002332DC">
        <w:rPr>
          <w:sz w:val="16"/>
          <w:szCs w:val="16"/>
        </w:rPr>
        <w:t>Conduct pre-and post-student surveys to measure knowledge</w:t>
      </w:r>
      <w:r w:rsidR="00132CD8" w:rsidRPr="002332DC">
        <w:rPr>
          <w:sz w:val="16"/>
          <w:szCs w:val="16"/>
        </w:rPr>
        <w:t xml:space="preserve"> and behavior changes </w:t>
      </w:r>
      <w:r w:rsidRPr="002332DC">
        <w:rPr>
          <w:sz w:val="16"/>
          <w:szCs w:val="16"/>
        </w:rPr>
        <w:t>as</w:t>
      </w:r>
      <w:r w:rsidR="00132CD8" w:rsidRPr="002332DC">
        <w:rPr>
          <w:sz w:val="16"/>
          <w:szCs w:val="16"/>
        </w:rPr>
        <w:t xml:space="preserve"> </w:t>
      </w:r>
      <w:r w:rsidRPr="002332DC">
        <w:rPr>
          <w:sz w:val="16"/>
          <w:szCs w:val="16"/>
        </w:rPr>
        <w:t xml:space="preserve">a result of </w:t>
      </w:r>
      <w:r w:rsidR="001838AA">
        <w:rPr>
          <w:sz w:val="16"/>
          <w:szCs w:val="16"/>
        </w:rPr>
        <w:t>CKC</w:t>
      </w:r>
      <w:r w:rsidR="00132CD8" w:rsidRPr="002332DC">
        <w:rPr>
          <w:sz w:val="16"/>
          <w:szCs w:val="16"/>
        </w:rPr>
        <w:t xml:space="preserve"> </w:t>
      </w:r>
      <w:r w:rsidRPr="002332DC">
        <w:rPr>
          <w:sz w:val="16"/>
          <w:szCs w:val="16"/>
        </w:rPr>
        <w:t>participation</w:t>
      </w:r>
      <w:r w:rsidR="001838AA">
        <w:rPr>
          <w:sz w:val="16"/>
          <w:szCs w:val="16"/>
        </w:rPr>
        <w:t>.</w:t>
      </w:r>
    </w:p>
    <w:p w:rsidR="00003B82" w:rsidRPr="00003B82" w:rsidRDefault="00003B82" w:rsidP="00003B82">
      <w:pPr>
        <w:pStyle w:val="ListParagraph"/>
        <w:spacing w:after="0" w:line="240" w:lineRule="auto"/>
        <w:ind w:left="360" w:right="-274"/>
        <w:rPr>
          <w:sz w:val="12"/>
          <w:szCs w:val="12"/>
        </w:rPr>
      </w:pPr>
    </w:p>
    <w:p w:rsidR="008B0773" w:rsidRPr="008B0773" w:rsidRDefault="00105525" w:rsidP="008B0773">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b/>
          <w:sz w:val="20"/>
          <w:szCs w:val="20"/>
        </w:rPr>
      </w:pPr>
      <w:r>
        <w:rPr>
          <w:b/>
          <w:sz w:val="20"/>
          <w:szCs w:val="20"/>
        </w:rPr>
        <w:t>CHEC</w:t>
      </w:r>
      <w:r w:rsidR="009C0FE5">
        <w:rPr>
          <w:b/>
          <w:sz w:val="20"/>
          <w:szCs w:val="20"/>
        </w:rPr>
        <w:t>K</w:t>
      </w:r>
    </w:p>
    <w:p w:rsidR="009C0FE5" w:rsidRDefault="009C0FE5" w:rsidP="009C0FE5">
      <w:pPr>
        <w:pStyle w:val="ListParagraph"/>
        <w:ind w:left="360"/>
        <w:rPr>
          <w:b/>
          <w:sz w:val="20"/>
          <w:szCs w:val="20"/>
        </w:rPr>
      </w:pPr>
    </w:p>
    <w:p w:rsidR="009C0FE5" w:rsidRDefault="009C0FE5" w:rsidP="009C0FE5">
      <w:pPr>
        <w:pStyle w:val="ListParagraph"/>
        <w:ind w:left="360"/>
        <w:rPr>
          <w:b/>
          <w:sz w:val="20"/>
          <w:szCs w:val="20"/>
        </w:rPr>
      </w:pPr>
    </w:p>
    <w:p w:rsidR="009C0FE5" w:rsidRDefault="009C0FE5" w:rsidP="009C0FE5">
      <w:pPr>
        <w:pStyle w:val="ListParagraph"/>
        <w:ind w:left="360"/>
        <w:rPr>
          <w:b/>
          <w:sz w:val="20"/>
          <w:szCs w:val="20"/>
        </w:rPr>
      </w:pPr>
    </w:p>
    <w:p w:rsidR="009C0FE5" w:rsidRDefault="009C0FE5" w:rsidP="009C0FE5">
      <w:pPr>
        <w:pStyle w:val="ListParagraph"/>
        <w:ind w:left="360"/>
        <w:rPr>
          <w:b/>
          <w:sz w:val="20"/>
          <w:szCs w:val="20"/>
        </w:rPr>
      </w:pPr>
    </w:p>
    <w:p w:rsidR="00A56A8F" w:rsidRPr="00A56A8F" w:rsidRDefault="008B0773" w:rsidP="00A56A8F">
      <w:pPr>
        <w:pStyle w:val="ListParagraph"/>
        <w:numPr>
          <w:ilvl w:val="0"/>
          <w:numId w:val="14"/>
        </w:numPr>
        <w:rPr>
          <w:b/>
          <w:sz w:val="20"/>
          <w:szCs w:val="20"/>
        </w:rPr>
      </w:pPr>
      <w:r w:rsidRPr="00ED1D6E">
        <w:rPr>
          <w:b/>
          <w:sz w:val="20"/>
          <w:szCs w:val="20"/>
        </w:rPr>
        <w:t>Check the Results</w:t>
      </w:r>
    </w:p>
    <w:p w:rsidR="00C57D67" w:rsidRDefault="002332DC" w:rsidP="00C57D67">
      <w:pPr>
        <w:pStyle w:val="ListParagraph"/>
        <w:numPr>
          <w:ilvl w:val="0"/>
          <w:numId w:val="17"/>
        </w:numPr>
        <w:spacing w:after="0" w:line="240" w:lineRule="auto"/>
        <w:ind w:left="630" w:hanging="90"/>
        <w:rPr>
          <w:sz w:val="16"/>
          <w:szCs w:val="16"/>
        </w:rPr>
      </w:pPr>
      <w:r w:rsidRPr="002332DC">
        <w:rPr>
          <w:sz w:val="16"/>
          <w:szCs w:val="16"/>
        </w:rPr>
        <w:t>According to pre-and post-student surveys</w:t>
      </w:r>
      <w:r w:rsidR="001838AA">
        <w:rPr>
          <w:sz w:val="16"/>
          <w:szCs w:val="16"/>
        </w:rPr>
        <w:t>,</w:t>
      </w:r>
      <w:r w:rsidRPr="002332DC">
        <w:rPr>
          <w:sz w:val="16"/>
          <w:szCs w:val="16"/>
        </w:rPr>
        <w:t xml:space="preserve"> there was a 44% increase in students who correctly responded to the majority of physical activity behavior/nutrition knowledge questions</w:t>
      </w:r>
      <w:r w:rsidR="001838AA">
        <w:rPr>
          <w:sz w:val="16"/>
          <w:szCs w:val="16"/>
        </w:rPr>
        <w:t>.</w:t>
      </w:r>
      <w:r w:rsidRPr="002332DC">
        <w:rPr>
          <w:sz w:val="16"/>
          <w:szCs w:val="16"/>
        </w:rPr>
        <w:t xml:space="preserve"> </w:t>
      </w:r>
    </w:p>
    <w:p w:rsidR="00A6146A" w:rsidRPr="00C57D67" w:rsidRDefault="002332DC" w:rsidP="00C57D67">
      <w:pPr>
        <w:pStyle w:val="ListParagraph"/>
        <w:numPr>
          <w:ilvl w:val="0"/>
          <w:numId w:val="17"/>
        </w:numPr>
        <w:spacing w:after="0" w:line="240" w:lineRule="auto"/>
        <w:ind w:hanging="90"/>
        <w:rPr>
          <w:sz w:val="16"/>
          <w:szCs w:val="16"/>
        </w:rPr>
      </w:pPr>
      <w:r w:rsidRPr="00C57D67">
        <w:rPr>
          <w:sz w:val="16"/>
          <w:szCs w:val="16"/>
        </w:rPr>
        <w:t xml:space="preserve">During </w:t>
      </w:r>
      <w:r w:rsidR="00C977F6" w:rsidRPr="00C57D67">
        <w:rPr>
          <w:sz w:val="16"/>
          <w:szCs w:val="16"/>
        </w:rPr>
        <w:t xml:space="preserve">the </w:t>
      </w:r>
      <w:r w:rsidRPr="00C57D67">
        <w:rPr>
          <w:sz w:val="16"/>
          <w:szCs w:val="16"/>
        </w:rPr>
        <w:t xml:space="preserve">final year of the pilot, a statistically significant decrease in CKC </w:t>
      </w:r>
      <w:r w:rsidRPr="00C57D67">
        <w:rPr>
          <w:sz w:val="16"/>
          <w:szCs w:val="16"/>
        </w:rPr>
        <w:lastRenderedPageBreak/>
        <w:t>participants’ BMI occurred.  However, as the nutrition knowledge and physical activity behavior survey data was not a matched study, a direct correlation cannot be demonstrated</w:t>
      </w:r>
      <w:r w:rsidR="001838AA" w:rsidRPr="00C57D67">
        <w:rPr>
          <w:sz w:val="16"/>
          <w:szCs w:val="16"/>
        </w:rPr>
        <w:t>.</w:t>
      </w:r>
    </w:p>
    <w:p w:rsidR="00A6146A" w:rsidRDefault="001838AA">
      <w:pPr>
        <w:pStyle w:val="ListParagraph"/>
        <w:numPr>
          <w:ilvl w:val="0"/>
          <w:numId w:val="17"/>
        </w:numPr>
        <w:spacing w:line="240" w:lineRule="auto"/>
        <w:rPr>
          <w:sz w:val="16"/>
          <w:szCs w:val="16"/>
        </w:rPr>
      </w:pPr>
      <w:r>
        <w:rPr>
          <w:sz w:val="16"/>
          <w:szCs w:val="16"/>
        </w:rPr>
        <w:t xml:space="preserve">Nine </w:t>
      </w:r>
      <w:r w:rsidR="002332DC" w:rsidRPr="002332DC">
        <w:rPr>
          <w:sz w:val="16"/>
          <w:szCs w:val="16"/>
        </w:rPr>
        <w:t>sites implemented recognition of healthy behaviors (</w:t>
      </w:r>
      <w:r>
        <w:rPr>
          <w:sz w:val="16"/>
          <w:szCs w:val="16"/>
        </w:rPr>
        <w:t xml:space="preserve">e.g., </w:t>
      </w:r>
      <w:r w:rsidR="002332DC" w:rsidRPr="002332DC">
        <w:rPr>
          <w:sz w:val="16"/>
          <w:szCs w:val="16"/>
        </w:rPr>
        <w:t>CATCH</w:t>
      </w:r>
      <w:r>
        <w:rPr>
          <w:sz w:val="16"/>
          <w:szCs w:val="16"/>
        </w:rPr>
        <w:t>®</w:t>
      </w:r>
      <w:r w:rsidR="002332DC" w:rsidRPr="002332DC">
        <w:rPr>
          <w:sz w:val="16"/>
          <w:szCs w:val="16"/>
        </w:rPr>
        <w:t xml:space="preserve"> Kids of the Month and We Caught Your Kid</w:t>
      </w:r>
      <w:r w:rsidR="00BF6325">
        <w:rPr>
          <w:sz w:val="16"/>
          <w:szCs w:val="16"/>
        </w:rPr>
        <w:t>.</w:t>
      </w:r>
      <w:r w:rsidR="002332DC" w:rsidRPr="002332DC">
        <w:rPr>
          <w:sz w:val="16"/>
          <w:szCs w:val="16"/>
        </w:rPr>
        <w:t>)</w:t>
      </w:r>
    </w:p>
    <w:p w:rsidR="00A6146A" w:rsidRDefault="00003B82">
      <w:pPr>
        <w:pStyle w:val="ListParagraph"/>
        <w:numPr>
          <w:ilvl w:val="0"/>
          <w:numId w:val="16"/>
        </w:numPr>
        <w:spacing w:line="240" w:lineRule="auto"/>
        <w:rPr>
          <w:sz w:val="16"/>
          <w:szCs w:val="16"/>
        </w:rPr>
      </w:pPr>
      <w:r w:rsidRPr="00145CF3">
        <w:rPr>
          <w:sz w:val="17"/>
          <w:szCs w:val="17"/>
        </w:rPr>
        <w:t>T</w:t>
      </w:r>
      <w:r w:rsidRPr="002332DC">
        <w:rPr>
          <w:sz w:val="16"/>
          <w:szCs w:val="16"/>
        </w:rPr>
        <w:t>he Hearty Heart Cookbook</w:t>
      </w:r>
      <w:r w:rsidR="005A2260">
        <w:rPr>
          <w:sz w:val="16"/>
          <w:szCs w:val="16"/>
        </w:rPr>
        <w:t xml:space="preserve">, including new and existing recipes, </w:t>
      </w:r>
      <w:r w:rsidRPr="002332DC">
        <w:rPr>
          <w:sz w:val="16"/>
          <w:szCs w:val="16"/>
        </w:rPr>
        <w:t>was developed</w:t>
      </w:r>
      <w:r w:rsidR="005A2260">
        <w:rPr>
          <w:sz w:val="16"/>
          <w:szCs w:val="16"/>
        </w:rPr>
        <w:t xml:space="preserve"> </w:t>
      </w:r>
      <w:r w:rsidRPr="002332DC">
        <w:rPr>
          <w:sz w:val="16"/>
          <w:szCs w:val="16"/>
        </w:rPr>
        <w:t xml:space="preserve">and distributed to all </w:t>
      </w:r>
      <w:r w:rsidR="00BF6325">
        <w:rPr>
          <w:sz w:val="16"/>
          <w:szCs w:val="16"/>
        </w:rPr>
        <w:t>CKC</w:t>
      </w:r>
      <w:r w:rsidR="00BF6325" w:rsidRPr="002332DC">
        <w:rPr>
          <w:sz w:val="16"/>
          <w:szCs w:val="16"/>
        </w:rPr>
        <w:t xml:space="preserve"> </w:t>
      </w:r>
      <w:r w:rsidRPr="002332DC">
        <w:rPr>
          <w:sz w:val="16"/>
          <w:szCs w:val="16"/>
        </w:rPr>
        <w:t>educators and partners</w:t>
      </w:r>
      <w:r w:rsidR="00BF6325">
        <w:rPr>
          <w:sz w:val="16"/>
          <w:szCs w:val="16"/>
        </w:rPr>
        <w:t>. Five</w:t>
      </w:r>
      <w:r w:rsidRPr="002332DC">
        <w:rPr>
          <w:sz w:val="16"/>
          <w:szCs w:val="16"/>
        </w:rPr>
        <w:t xml:space="preserve"> sites distributed cookbook</w:t>
      </w:r>
      <w:r w:rsidR="00BF6325">
        <w:rPr>
          <w:sz w:val="16"/>
          <w:szCs w:val="16"/>
        </w:rPr>
        <w:t>s</w:t>
      </w:r>
      <w:r w:rsidRPr="002332DC">
        <w:rPr>
          <w:sz w:val="16"/>
          <w:szCs w:val="16"/>
        </w:rPr>
        <w:t xml:space="preserve"> to parents</w:t>
      </w:r>
      <w:r w:rsidR="00BF6325">
        <w:rPr>
          <w:sz w:val="16"/>
          <w:szCs w:val="16"/>
        </w:rPr>
        <w:t>.</w:t>
      </w:r>
      <w:r w:rsidRPr="002332DC">
        <w:rPr>
          <w:sz w:val="16"/>
          <w:szCs w:val="16"/>
        </w:rPr>
        <w:t xml:space="preserve"> </w:t>
      </w:r>
    </w:p>
    <w:p w:rsidR="00A6146A" w:rsidRDefault="00BF6325">
      <w:pPr>
        <w:pStyle w:val="ListParagraph"/>
        <w:numPr>
          <w:ilvl w:val="0"/>
          <w:numId w:val="17"/>
        </w:numPr>
        <w:spacing w:line="240" w:lineRule="auto"/>
        <w:rPr>
          <w:sz w:val="16"/>
          <w:szCs w:val="16"/>
        </w:rPr>
      </w:pPr>
      <w:r>
        <w:rPr>
          <w:sz w:val="16"/>
          <w:szCs w:val="16"/>
        </w:rPr>
        <w:t xml:space="preserve">Eight </w:t>
      </w:r>
      <w:r w:rsidR="00003B82" w:rsidRPr="002332DC">
        <w:rPr>
          <w:sz w:val="16"/>
          <w:szCs w:val="16"/>
        </w:rPr>
        <w:t>physical activity lessons were included in the video; 72% of the sites implemented at least one lesson</w:t>
      </w:r>
      <w:r w:rsidR="003C3935">
        <w:rPr>
          <w:sz w:val="16"/>
          <w:szCs w:val="16"/>
        </w:rPr>
        <w:t xml:space="preserve"> with an </w:t>
      </w:r>
      <w:r>
        <w:rPr>
          <w:sz w:val="16"/>
          <w:szCs w:val="16"/>
        </w:rPr>
        <w:t>average of three lessons implemented</w:t>
      </w:r>
      <w:r w:rsidR="003C3935">
        <w:rPr>
          <w:sz w:val="16"/>
          <w:szCs w:val="16"/>
        </w:rPr>
        <w:t>.</w:t>
      </w:r>
    </w:p>
    <w:p w:rsidR="00A6146A" w:rsidRPr="009C0FE5" w:rsidRDefault="00BF6325" w:rsidP="009C0FE5">
      <w:pPr>
        <w:pStyle w:val="ListParagraph"/>
        <w:numPr>
          <w:ilvl w:val="0"/>
          <w:numId w:val="17"/>
        </w:numPr>
        <w:spacing w:after="0" w:line="240" w:lineRule="auto"/>
        <w:rPr>
          <w:sz w:val="16"/>
          <w:szCs w:val="16"/>
        </w:rPr>
      </w:pPr>
      <w:r>
        <w:rPr>
          <w:sz w:val="16"/>
          <w:szCs w:val="16"/>
        </w:rPr>
        <w:t xml:space="preserve">Eight </w:t>
      </w:r>
      <w:r w:rsidR="002332DC" w:rsidRPr="002332DC">
        <w:rPr>
          <w:sz w:val="16"/>
          <w:szCs w:val="16"/>
        </w:rPr>
        <w:t>new resources were developed</w:t>
      </w:r>
      <w:r>
        <w:rPr>
          <w:sz w:val="16"/>
          <w:szCs w:val="16"/>
        </w:rPr>
        <w:t>,</w:t>
      </w:r>
      <w:r w:rsidR="002332DC" w:rsidRPr="002332DC">
        <w:rPr>
          <w:sz w:val="16"/>
          <w:szCs w:val="16"/>
        </w:rPr>
        <w:t xml:space="preserve"> and all 17 sites implemented at least </w:t>
      </w:r>
      <w:r>
        <w:rPr>
          <w:sz w:val="16"/>
          <w:szCs w:val="16"/>
        </w:rPr>
        <w:t>one</w:t>
      </w:r>
      <w:r w:rsidR="002332DC" w:rsidRPr="002332DC">
        <w:rPr>
          <w:sz w:val="16"/>
          <w:szCs w:val="16"/>
        </w:rPr>
        <w:t xml:space="preserve"> </w:t>
      </w:r>
      <w:r>
        <w:rPr>
          <w:sz w:val="16"/>
          <w:szCs w:val="16"/>
        </w:rPr>
        <w:t xml:space="preserve">of the </w:t>
      </w:r>
      <w:r w:rsidR="002332DC" w:rsidRPr="002332DC">
        <w:rPr>
          <w:sz w:val="16"/>
          <w:szCs w:val="16"/>
        </w:rPr>
        <w:t>resource</w:t>
      </w:r>
      <w:r>
        <w:rPr>
          <w:sz w:val="16"/>
          <w:szCs w:val="16"/>
        </w:rPr>
        <w:t>s</w:t>
      </w:r>
      <w:r w:rsidR="003C3935">
        <w:rPr>
          <w:sz w:val="16"/>
          <w:szCs w:val="16"/>
        </w:rPr>
        <w:t xml:space="preserve"> with a</w:t>
      </w:r>
      <w:r>
        <w:rPr>
          <w:sz w:val="16"/>
          <w:szCs w:val="16"/>
        </w:rPr>
        <w:t>n average of three resources implemented.</w:t>
      </w:r>
    </w:p>
    <w:tbl>
      <w:tblPr>
        <w:tblStyle w:val="TableGrid"/>
        <w:tblpPr w:leftFromText="180" w:rightFromText="180" w:vertAnchor="text" w:horzAnchor="margin" w:tblpXSpec="right" w:tblpY="54"/>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1080"/>
        <w:gridCol w:w="900"/>
        <w:gridCol w:w="720"/>
        <w:gridCol w:w="900"/>
      </w:tblGrid>
      <w:tr w:rsidR="009C0FE5" w:rsidTr="009C0FE5">
        <w:tc>
          <w:tcPr>
            <w:tcW w:w="3600" w:type="dxa"/>
            <w:gridSpan w:val="4"/>
            <w:shd w:val="clear" w:color="auto" w:fill="76923C" w:themeFill="accent3" w:themeFillShade="BF"/>
          </w:tcPr>
          <w:p w:rsidR="009C0FE5" w:rsidRPr="00307119" w:rsidRDefault="009C0FE5" w:rsidP="009C0FE5">
            <w:pPr>
              <w:jc w:val="center"/>
              <w:rPr>
                <w:b/>
                <w:color w:val="FFFFFF" w:themeColor="background1"/>
                <w:sz w:val="17"/>
                <w:szCs w:val="17"/>
              </w:rPr>
            </w:pPr>
            <w:r w:rsidRPr="00307119">
              <w:rPr>
                <w:b/>
                <w:color w:val="FFFFFF" w:themeColor="background1"/>
                <w:sz w:val="17"/>
                <w:szCs w:val="17"/>
              </w:rPr>
              <w:t>RESOURCES IMPLEMENTED</w:t>
            </w:r>
          </w:p>
        </w:tc>
      </w:tr>
      <w:tr w:rsidR="009C0FE5" w:rsidTr="009C0FE5">
        <w:tc>
          <w:tcPr>
            <w:tcW w:w="1080" w:type="dxa"/>
          </w:tcPr>
          <w:p w:rsidR="009C0FE5" w:rsidRPr="00307119" w:rsidRDefault="009C0FE5" w:rsidP="009C0FE5">
            <w:pPr>
              <w:rPr>
                <w:sz w:val="14"/>
                <w:szCs w:val="14"/>
              </w:rPr>
            </w:pPr>
            <w:r w:rsidRPr="00307119">
              <w:rPr>
                <w:sz w:val="14"/>
                <w:szCs w:val="14"/>
              </w:rPr>
              <w:t>Newsletter</w:t>
            </w:r>
          </w:p>
        </w:tc>
        <w:tc>
          <w:tcPr>
            <w:tcW w:w="900" w:type="dxa"/>
          </w:tcPr>
          <w:p w:rsidR="009C0FE5" w:rsidRPr="00307119" w:rsidRDefault="009C0FE5" w:rsidP="009C0FE5">
            <w:pPr>
              <w:rPr>
                <w:sz w:val="14"/>
                <w:szCs w:val="14"/>
              </w:rPr>
            </w:pPr>
            <w:r w:rsidRPr="00307119">
              <w:rPr>
                <w:sz w:val="14"/>
                <w:szCs w:val="14"/>
              </w:rPr>
              <w:t>Physical Activity at Home Card; Monthly Parent Calendar</w:t>
            </w:r>
          </w:p>
        </w:tc>
        <w:tc>
          <w:tcPr>
            <w:tcW w:w="720" w:type="dxa"/>
          </w:tcPr>
          <w:p w:rsidR="009C0FE5" w:rsidRPr="00307119" w:rsidRDefault="009C0FE5" w:rsidP="009C0FE5">
            <w:pPr>
              <w:rPr>
                <w:sz w:val="14"/>
                <w:szCs w:val="14"/>
              </w:rPr>
            </w:pPr>
            <w:r w:rsidRPr="00307119">
              <w:rPr>
                <w:sz w:val="14"/>
                <w:szCs w:val="14"/>
              </w:rPr>
              <w:t>Partner MOU</w:t>
            </w:r>
          </w:p>
        </w:tc>
        <w:tc>
          <w:tcPr>
            <w:tcW w:w="900" w:type="dxa"/>
          </w:tcPr>
          <w:p w:rsidR="009C0FE5" w:rsidRPr="00307119" w:rsidRDefault="009C0FE5" w:rsidP="009C0FE5">
            <w:pPr>
              <w:rPr>
                <w:sz w:val="14"/>
                <w:szCs w:val="14"/>
              </w:rPr>
            </w:pPr>
            <w:r w:rsidRPr="00307119">
              <w:rPr>
                <w:sz w:val="14"/>
                <w:szCs w:val="14"/>
              </w:rPr>
              <w:t>CATCH Kid of the Day Stickers</w:t>
            </w:r>
          </w:p>
        </w:tc>
      </w:tr>
      <w:tr w:rsidR="009C0FE5" w:rsidTr="009C0FE5">
        <w:tc>
          <w:tcPr>
            <w:tcW w:w="1080" w:type="dxa"/>
          </w:tcPr>
          <w:p w:rsidR="009C0FE5" w:rsidRPr="00307119" w:rsidRDefault="009C0FE5" w:rsidP="009C0FE5">
            <w:pPr>
              <w:rPr>
                <w:sz w:val="14"/>
                <w:szCs w:val="14"/>
              </w:rPr>
            </w:pPr>
            <w:r w:rsidRPr="00307119">
              <w:rPr>
                <w:sz w:val="14"/>
                <w:szCs w:val="14"/>
              </w:rPr>
              <w:t>Nutrition Lesson Enhancements</w:t>
            </w:r>
          </w:p>
        </w:tc>
        <w:tc>
          <w:tcPr>
            <w:tcW w:w="900" w:type="dxa"/>
          </w:tcPr>
          <w:p w:rsidR="009C0FE5" w:rsidRPr="00307119" w:rsidRDefault="009C0FE5" w:rsidP="009C0FE5">
            <w:pPr>
              <w:rPr>
                <w:sz w:val="14"/>
                <w:szCs w:val="14"/>
              </w:rPr>
            </w:pPr>
            <w:r>
              <w:rPr>
                <w:sz w:val="14"/>
                <w:szCs w:val="14"/>
              </w:rPr>
              <w:t>CKC</w:t>
            </w:r>
            <w:r w:rsidRPr="00307119">
              <w:rPr>
                <w:sz w:val="14"/>
                <w:szCs w:val="14"/>
              </w:rPr>
              <w:t xml:space="preserve"> Activity Cards</w:t>
            </w:r>
          </w:p>
        </w:tc>
        <w:tc>
          <w:tcPr>
            <w:tcW w:w="720" w:type="dxa"/>
          </w:tcPr>
          <w:p w:rsidR="009C0FE5" w:rsidRPr="00307119" w:rsidRDefault="009C0FE5" w:rsidP="009C0FE5">
            <w:pPr>
              <w:rPr>
                <w:sz w:val="14"/>
                <w:szCs w:val="14"/>
              </w:rPr>
            </w:pPr>
            <w:r w:rsidRPr="00307119">
              <w:rPr>
                <w:sz w:val="14"/>
                <w:szCs w:val="14"/>
              </w:rPr>
              <w:t>Physical Activity Video</w:t>
            </w:r>
          </w:p>
        </w:tc>
        <w:tc>
          <w:tcPr>
            <w:tcW w:w="900" w:type="dxa"/>
          </w:tcPr>
          <w:p w:rsidR="009C0FE5" w:rsidRPr="00307119" w:rsidRDefault="009C0FE5" w:rsidP="009C0FE5">
            <w:pPr>
              <w:rPr>
                <w:sz w:val="14"/>
                <w:szCs w:val="14"/>
              </w:rPr>
            </w:pPr>
            <w:r w:rsidRPr="00307119">
              <w:rPr>
                <w:sz w:val="14"/>
                <w:szCs w:val="14"/>
              </w:rPr>
              <w:t>Cookbook</w:t>
            </w:r>
          </w:p>
        </w:tc>
      </w:tr>
    </w:tbl>
    <w:p w:rsidR="001A0FEA" w:rsidRPr="008D5A4E" w:rsidRDefault="001A0FEA" w:rsidP="008D5A4E">
      <w:pPr>
        <w:pStyle w:val="ListParagraph"/>
        <w:spacing w:after="0" w:line="240" w:lineRule="auto"/>
        <w:ind w:left="360"/>
        <w:rPr>
          <w:sz w:val="17"/>
          <w:szCs w:val="17"/>
        </w:rPr>
      </w:pPr>
    </w:p>
    <w:p w:rsidR="008B0773" w:rsidRDefault="00A7234D" w:rsidP="00D76BAC">
      <w:pPr>
        <w:pBdr>
          <w:top w:val="single" w:sz="4" w:space="1" w:color="auto"/>
          <w:left w:val="single" w:sz="4" w:space="4" w:color="auto"/>
          <w:bottom w:val="single" w:sz="4" w:space="1" w:color="auto"/>
          <w:right w:val="single" w:sz="4" w:space="0" w:color="auto"/>
        </w:pBdr>
        <w:shd w:val="clear" w:color="auto" w:fill="C6D9F1" w:themeFill="text2" w:themeFillTint="33"/>
        <w:spacing w:after="0" w:line="240" w:lineRule="auto"/>
        <w:jc w:val="center"/>
        <w:rPr>
          <w:b/>
          <w:sz w:val="20"/>
          <w:szCs w:val="20"/>
        </w:rPr>
      </w:pPr>
      <w:r>
        <w:rPr>
          <w:b/>
          <w:sz w:val="20"/>
          <w:szCs w:val="20"/>
        </w:rPr>
        <w:t>ACT</w:t>
      </w:r>
    </w:p>
    <w:p w:rsidR="00A7234D" w:rsidRDefault="00A7234D" w:rsidP="00132CD8">
      <w:pPr>
        <w:pStyle w:val="ListParagraph"/>
        <w:numPr>
          <w:ilvl w:val="0"/>
          <w:numId w:val="14"/>
        </w:numPr>
        <w:rPr>
          <w:b/>
          <w:sz w:val="20"/>
          <w:szCs w:val="20"/>
        </w:rPr>
      </w:pPr>
      <w:r w:rsidRPr="000332F1">
        <w:rPr>
          <w:b/>
          <w:sz w:val="20"/>
          <w:szCs w:val="20"/>
        </w:rPr>
        <w:t>Standardize the Improvement or Develop New Theory</w:t>
      </w:r>
    </w:p>
    <w:p w:rsidR="00A6146A" w:rsidRDefault="0059087D">
      <w:pPr>
        <w:pStyle w:val="ListParagraph"/>
        <w:numPr>
          <w:ilvl w:val="0"/>
          <w:numId w:val="11"/>
        </w:numPr>
        <w:spacing w:line="240" w:lineRule="auto"/>
        <w:rPr>
          <w:b/>
          <w:sz w:val="16"/>
          <w:szCs w:val="16"/>
        </w:rPr>
      </w:pPr>
      <w:r w:rsidRPr="002332DC">
        <w:rPr>
          <w:sz w:val="16"/>
          <w:szCs w:val="16"/>
        </w:rPr>
        <w:t>Maintain current strategic plan, standardize process, and update items as necessary</w:t>
      </w:r>
      <w:r w:rsidR="003C3935">
        <w:rPr>
          <w:sz w:val="16"/>
          <w:szCs w:val="16"/>
        </w:rPr>
        <w:t>.</w:t>
      </w:r>
    </w:p>
    <w:p w:rsidR="00A6146A" w:rsidRDefault="00B975E6">
      <w:pPr>
        <w:pStyle w:val="ListParagraph"/>
        <w:numPr>
          <w:ilvl w:val="0"/>
          <w:numId w:val="11"/>
        </w:numPr>
        <w:spacing w:line="240" w:lineRule="auto"/>
        <w:rPr>
          <w:b/>
          <w:sz w:val="16"/>
          <w:szCs w:val="16"/>
        </w:rPr>
      </w:pPr>
      <w:r w:rsidRPr="002332DC">
        <w:rPr>
          <w:sz w:val="16"/>
          <w:szCs w:val="16"/>
        </w:rPr>
        <w:t>S</w:t>
      </w:r>
      <w:r w:rsidR="0058662F" w:rsidRPr="002332DC">
        <w:rPr>
          <w:sz w:val="16"/>
          <w:szCs w:val="16"/>
        </w:rPr>
        <w:t xml:space="preserve">hare fun and easy snack recipes with </w:t>
      </w:r>
      <w:r w:rsidR="003C3935">
        <w:rPr>
          <w:sz w:val="16"/>
          <w:szCs w:val="16"/>
        </w:rPr>
        <w:t>CKC</w:t>
      </w:r>
      <w:r w:rsidR="0058662F" w:rsidRPr="002332DC">
        <w:rPr>
          <w:sz w:val="16"/>
          <w:szCs w:val="16"/>
        </w:rPr>
        <w:t xml:space="preserve"> participants and their families</w:t>
      </w:r>
      <w:r w:rsidR="003C3935">
        <w:rPr>
          <w:sz w:val="16"/>
          <w:szCs w:val="16"/>
        </w:rPr>
        <w:t>.</w:t>
      </w:r>
    </w:p>
    <w:p w:rsidR="00A6146A" w:rsidRDefault="00B975E6">
      <w:pPr>
        <w:pStyle w:val="ListParagraph"/>
        <w:numPr>
          <w:ilvl w:val="0"/>
          <w:numId w:val="11"/>
        </w:numPr>
        <w:spacing w:line="240" w:lineRule="auto"/>
        <w:rPr>
          <w:b/>
          <w:sz w:val="16"/>
          <w:szCs w:val="16"/>
        </w:rPr>
      </w:pPr>
      <w:r w:rsidRPr="002332DC">
        <w:rPr>
          <w:sz w:val="16"/>
          <w:szCs w:val="16"/>
        </w:rPr>
        <w:t>D</w:t>
      </w:r>
      <w:r w:rsidR="0058662F" w:rsidRPr="002332DC">
        <w:rPr>
          <w:sz w:val="16"/>
          <w:szCs w:val="16"/>
        </w:rPr>
        <w:t xml:space="preserve">evelop new resources to support </w:t>
      </w:r>
      <w:r w:rsidR="003C3935">
        <w:rPr>
          <w:sz w:val="16"/>
          <w:szCs w:val="16"/>
        </w:rPr>
        <w:t>CKC</w:t>
      </w:r>
      <w:r w:rsidR="0058662F" w:rsidRPr="002332DC">
        <w:rPr>
          <w:sz w:val="16"/>
          <w:szCs w:val="16"/>
        </w:rPr>
        <w:t xml:space="preserve"> program enhancements</w:t>
      </w:r>
      <w:r w:rsidR="003C3935">
        <w:rPr>
          <w:sz w:val="16"/>
          <w:szCs w:val="16"/>
        </w:rPr>
        <w:t>.</w:t>
      </w:r>
    </w:p>
    <w:p w:rsidR="00A6146A" w:rsidRDefault="0058662F">
      <w:pPr>
        <w:pStyle w:val="ListParagraph"/>
        <w:numPr>
          <w:ilvl w:val="0"/>
          <w:numId w:val="11"/>
        </w:numPr>
        <w:spacing w:line="240" w:lineRule="auto"/>
        <w:rPr>
          <w:b/>
          <w:sz w:val="16"/>
          <w:szCs w:val="16"/>
        </w:rPr>
      </w:pPr>
      <w:r w:rsidRPr="002332DC">
        <w:rPr>
          <w:sz w:val="16"/>
          <w:szCs w:val="16"/>
        </w:rPr>
        <w:t>Identify new ways to reinforce</w:t>
      </w:r>
      <w:r w:rsidR="007850BA" w:rsidRPr="002332DC">
        <w:rPr>
          <w:sz w:val="16"/>
          <w:szCs w:val="16"/>
        </w:rPr>
        <w:t xml:space="preserve"> positive and healthy behaviors by </w:t>
      </w:r>
      <w:r w:rsidR="003C3935">
        <w:rPr>
          <w:sz w:val="16"/>
          <w:szCs w:val="16"/>
        </w:rPr>
        <w:t>CKC</w:t>
      </w:r>
      <w:r w:rsidR="007850BA" w:rsidRPr="002332DC">
        <w:rPr>
          <w:sz w:val="16"/>
          <w:szCs w:val="16"/>
        </w:rPr>
        <w:t xml:space="preserve"> participants</w:t>
      </w:r>
      <w:r w:rsidR="003C3935">
        <w:rPr>
          <w:sz w:val="16"/>
          <w:szCs w:val="16"/>
        </w:rPr>
        <w:t>.</w:t>
      </w:r>
    </w:p>
    <w:p w:rsidR="00A6146A" w:rsidRDefault="007850BA">
      <w:pPr>
        <w:pStyle w:val="ListParagraph"/>
        <w:numPr>
          <w:ilvl w:val="0"/>
          <w:numId w:val="11"/>
        </w:numPr>
        <w:spacing w:line="240" w:lineRule="auto"/>
        <w:rPr>
          <w:b/>
          <w:sz w:val="16"/>
          <w:szCs w:val="16"/>
        </w:rPr>
      </w:pPr>
      <w:r w:rsidRPr="002332DC">
        <w:rPr>
          <w:sz w:val="16"/>
          <w:szCs w:val="16"/>
        </w:rPr>
        <w:t xml:space="preserve">Continue surveillance efforts twice per school year to measure changes in </w:t>
      </w:r>
      <w:r w:rsidR="003C3935">
        <w:rPr>
          <w:sz w:val="16"/>
          <w:szCs w:val="16"/>
        </w:rPr>
        <w:t xml:space="preserve">participant </w:t>
      </w:r>
      <w:r w:rsidRPr="002332DC">
        <w:rPr>
          <w:sz w:val="16"/>
          <w:szCs w:val="16"/>
        </w:rPr>
        <w:t>knowledge and behavior</w:t>
      </w:r>
      <w:r w:rsidR="003C3935">
        <w:rPr>
          <w:sz w:val="16"/>
          <w:szCs w:val="16"/>
        </w:rPr>
        <w:t>.</w:t>
      </w:r>
    </w:p>
    <w:p w:rsidR="00A6146A" w:rsidRDefault="007850BA">
      <w:pPr>
        <w:pStyle w:val="ListParagraph"/>
        <w:numPr>
          <w:ilvl w:val="0"/>
          <w:numId w:val="11"/>
        </w:numPr>
        <w:spacing w:line="240" w:lineRule="auto"/>
        <w:rPr>
          <w:b/>
          <w:sz w:val="16"/>
          <w:szCs w:val="16"/>
        </w:rPr>
      </w:pPr>
      <w:r w:rsidRPr="002332DC">
        <w:rPr>
          <w:sz w:val="16"/>
          <w:szCs w:val="16"/>
        </w:rPr>
        <w:t xml:space="preserve">Assure that newly developed resources continue to be made available on the </w:t>
      </w:r>
      <w:r w:rsidR="003C3935">
        <w:rPr>
          <w:sz w:val="16"/>
          <w:szCs w:val="16"/>
        </w:rPr>
        <w:t>CKC</w:t>
      </w:r>
      <w:r w:rsidR="00E956C8">
        <w:rPr>
          <w:sz w:val="16"/>
          <w:szCs w:val="16"/>
        </w:rPr>
        <w:t xml:space="preserve"> </w:t>
      </w:r>
      <w:r w:rsidRPr="002332DC">
        <w:rPr>
          <w:sz w:val="16"/>
          <w:szCs w:val="16"/>
        </w:rPr>
        <w:t>website for public information sharing</w:t>
      </w:r>
      <w:r w:rsidR="003C3935">
        <w:rPr>
          <w:sz w:val="16"/>
          <w:szCs w:val="16"/>
        </w:rPr>
        <w:t>.</w:t>
      </w:r>
    </w:p>
    <w:p w:rsidR="004C121A" w:rsidRPr="00D76BAC" w:rsidRDefault="004C121A" w:rsidP="004C121A">
      <w:pPr>
        <w:pStyle w:val="ListParagraph"/>
        <w:ind w:left="360"/>
        <w:rPr>
          <w:b/>
          <w:sz w:val="12"/>
          <w:szCs w:val="12"/>
        </w:rPr>
      </w:pPr>
    </w:p>
    <w:p w:rsidR="000332F1" w:rsidRDefault="000332F1" w:rsidP="00132CD8">
      <w:pPr>
        <w:pStyle w:val="ListParagraph"/>
        <w:numPr>
          <w:ilvl w:val="0"/>
          <w:numId w:val="14"/>
        </w:numPr>
        <w:rPr>
          <w:b/>
          <w:sz w:val="20"/>
          <w:szCs w:val="20"/>
        </w:rPr>
      </w:pPr>
      <w:r>
        <w:rPr>
          <w:b/>
          <w:sz w:val="20"/>
          <w:szCs w:val="20"/>
        </w:rPr>
        <w:t>Establish Future Plans</w:t>
      </w:r>
    </w:p>
    <w:p w:rsidR="00A6146A" w:rsidRDefault="00111C17">
      <w:pPr>
        <w:pStyle w:val="ListParagraph"/>
        <w:numPr>
          <w:ilvl w:val="0"/>
          <w:numId w:val="13"/>
        </w:numPr>
        <w:spacing w:line="240" w:lineRule="auto"/>
        <w:rPr>
          <w:b/>
          <w:sz w:val="16"/>
          <w:szCs w:val="16"/>
        </w:rPr>
      </w:pPr>
      <w:r w:rsidRPr="002332DC">
        <w:rPr>
          <w:sz w:val="16"/>
          <w:szCs w:val="16"/>
        </w:rPr>
        <w:t xml:space="preserve">Increase </w:t>
      </w:r>
      <w:r w:rsidR="00DB5208" w:rsidRPr="002332DC">
        <w:rPr>
          <w:sz w:val="16"/>
          <w:szCs w:val="16"/>
        </w:rPr>
        <w:t xml:space="preserve">number of </w:t>
      </w:r>
      <w:r w:rsidR="003C3935">
        <w:rPr>
          <w:sz w:val="16"/>
          <w:szCs w:val="16"/>
        </w:rPr>
        <w:t>CKC</w:t>
      </w:r>
      <w:r w:rsidRPr="002332DC">
        <w:rPr>
          <w:sz w:val="16"/>
          <w:szCs w:val="16"/>
        </w:rPr>
        <w:t xml:space="preserve"> sites state</w:t>
      </w:r>
      <w:r w:rsidR="00CE2562" w:rsidRPr="002332DC">
        <w:rPr>
          <w:sz w:val="16"/>
          <w:szCs w:val="16"/>
        </w:rPr>
        <w:t>wide</w:t>
      </w:r>
      <w:r w:rsidR="003C3935">
        <w:rPr>
          <w:sz w:val="16"/>
          <w:szCs w:val="16"/>
        </w:rPr>
        <w:t>.</w:t>
      </w:r>
    </w:p>
    <w:p w:rsidR="00A6146A" w:rsidRDefault="00B975E6">
      <w:pPr>
        <w:pStyle w:val="ListParagraph"/>
        <w:numPr>
          <w:ilvl w:val="0"/>
          <w:numId w:val="13"/>
        </w:numPr>
        <w:spacing w:line="240" w:lineRule="auto"/>
        <w:rPr>
          <w:b/>
          <w:sz w:val="16"/>
          <w:szCs w:val="16"/>
        </w:rPr>
      </w:pPr>
      <w:r w:rsidRPr="002332DC">
        <w:rPr>
          <w:sz w:val="16"/>
          <w:szCs w:val="16"/>
        </w:rPr>
        <w:t>Implement FitnessGram</w:t>
      </w:r>
      <w:r w:rsidR="005A2260">
        <w:rPr>
          <w:sz w:val="16"/>
          <w:szCs w:val="16"/>
        </w:rPr>
        <w:t>®</w:t>
      </w:r>
      <w:r w:rsidRPr="002332DC">
        <w:rPr>
          <w:sz w:val="16"/>
          <w:szCs w:val="16"/>
        </w:rPr>
        <w:t xml:space="preserve"> measurements in selected </w:t>
      </w:r>
      <w:r w:rsidR="003C3935">
        <w:rPr>
          <w:sz w:val="16"/>
          <w:szCs w:val="16"/>
        </w:rPr>
        <w:t>CKC</w:t>
      </w:r>
      <w:r w:rsidRPr="002332DC">
        <w:rPr>
          <w:sz w:val="16"/>
          <w:szCs w:val="16"/>
        </w:rPr>
        <w:t xml:space="preserve"> sites</w:t>
      </w:r>
      <w:r w:rsidR="009C0FE5">
        <w:rPr>
          <w:sz w:val="16"/>
          <w:szCs w:val="16"/>
        </w:rPr>
        <w:t xml:space="preserve"> &amp; develop parent report</w:t>
      </w:r>
      <w:r w:rsidR="003C3935">
        <w:rPr>
          <w:sz w:val="16"/>
          <w:szCs w:val="16"/>
        </w:rPr>
        <w:t>.</w:t>
      </w:r>
    </w:p>
    <w:p w:rsidR="00A6146A" w:rsidRDefault="00B975E6">
      <w:pPr>
        <w:pStyle w:val="ListParagraph"/>
        <w:numPr>
          <w:ilvl w:val="0"/>
          <w:numId w:val="13"/>
        </w:numPr>
        <w:spacing w:line="240" w:lineRule="auto"/>
        <w:rPr>
          <w:b/>
          <w:sz w:val="16"/>
          <w:szCs w:val="16"/>
        </w:rPr>
      </w:pPr>
      <w:r w:rsidRPr="002332DC">
        <w:rPr>
          <w:sz w:val="16"/>
          <w:szCs w:val="16"/>
        </w:rPr>
        <w:t>Increas</w:t>
      </w:r>
      <w:r w:rsidR="00DB5208" w:rsidRPr="002332DC">
        <w:rPr>
          <w:sz w:val="16"/>
          <w:szCs w:val="16"/>
        </w:rPr>
        <w:t>e parent/guardian involvement</w:t>
      </w:r>
      <w:r w:rsidR="003C3935">
        <w:rPr>
          <w:sz w:val="16"/>
          <w:szCs w:val="16"/>
        </w:rPr>
        <w:t>.</w:t>
      </w:r>
    </w:p>
    <w:p w:rsidR="00A6146A" w:rsidRDefault="00B975E6">
      <w:pPr>
        <w:pStyle w:val="ListParagraph"/>
        <w:numPr>
          <w:ilvl w:val="0"/>
          <w:numId w:val="13"/>
        </w:numPr>
        <w:spacing w:line="240" w:lineRule="auto"/>
        <w:rPr>
          <w:b/>
          <w:sz w:val="16"/>
          <w:szCs w:val="16"/>
        </w:rPr>
      </w:pPr>
      <w:r w:rsidRPr="002332DC">
        <w:rPr>
          <w:sz w:val="16"/>
          <w:szCs w:val="16"/>
        </w:rPr>
        <w:t xml:space="preserve">Increase partner participation by offering additional </w:t>
      </w:r>
      <w:r w:rsidR="003C3935">
        <w:rPr>
          <w:sz w:val="16"/>
          <w:szCs w:val="16"/>
        </w:rPr>
        <w:t>CKC</w:t>
      </w:r>
      <w:r w:rsidRPr="002332DC">
        <w:rPr>
          <w:sz w:val="16"/>
          <w:szCs w:val="16"/>
        </w:rPr>
        <w:t xml:space="preserve"> training</w:t>
      </w:r>
      <w:r w:rsidR="00D54615" w:rsidRPr="002332DC">
        <w:rPr>
          <w:sz w:val="16"/>
          <w:szCs w:val="16"/>
        </w:rPr>
        <w:t xml:space="preserve"> on nutrition and physical activities for consistency throughout the program</w:t>
      </w:r>
      <w:r w:rsidR="003C3935">
        <w:rPr>
          <w:sz w:val="16"/>
          <w:szCs w:val="16"/>
        </w:rPr>
        <w:t>.</w:t>
      </w:r>
    </w:p>
    <w:p w:rsidR="00A6146A" w:rsidRDefault="00876799">
      <w:pPr>
        <w:pStyle w:val="ListParagraph"/>
        <w:numPr>
          <w:ilvl w:val="0"/>
          <w:numId w:val="13"/>
        </w:numPr>
        <w:spacing w:line="240" w:lineRule="auto"/>
        <w:rPr>
          <w:b/>
          <w:sz w:val="16"/>
          <w:szCs w:val="16"/>
        </w:rPr>
      </w:pPr>
      <w:r w:rsidRPr="002332DC">
        <w:rPr>
          <w:sz w:val="16"/>
          <w:szCs w:val="16"/>
        </w:rPr>
        <w:t>Provide annual booster training for educators and partners</w:t>
      </w:r>
      <w:r w:rsidR="003C3935">
        <w:rPr>
          <w:sz w:val="16"/>
          <w:szCs w:val="16"/>
        </w:rPr>
        <w:t>.</w:t>
      </w:r>
    </w:p>
    <w:p w:rsidR="009C0FE5" w:rsidRDefault="00B07F4F">
      <w:pPr>
        <w:pStyle w:val="ListParagraph"/>
        <w:numPr>
          <w:ilvl w:val="0"/>
          <w:numId w:val="13"/>
        </w:numPr>
        <w:spacing w:line="240" w:lineRule="auto"/>
        <w:rPr>
          <w:sz w:val="16"/>
          <w:szCs w:val="16"/>
        </w:rPr>
      </w:pPr>
      <w:r>
        <w:rPr>
          <w:noProof/>
          <w:sz w:val="16"/>
          <w:szCs w:val="16"/>
        </w:rPr>
        <w:drawing>
          <wp:anchor distT="0" distB="0" distL="114300" distR="114300" simplePos="0" relativeHeight="251657216" behindDoc="0" locked="0" layoutInCell="1" allowOverlap="1">
            <wp:simplePos x="0" y="0"/>
            <wp:positionH relativeFrom="column">
              <wp:posOffset>1167823</wp:posOffset>
            </wp:positionH>
            <wp:positionV relativeFrom="paragraph">
              <wp:posOffset>120131</wp:posOffset>
            </wp:positionV>
            <wp:extent cx="645968" cy="748146"/>
            <wp:effectExtent l="0" t="0" r="1732" b="0"/>
            <wp:wrapNone/>
            <wp:docPr id="4"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srcRect/>
                    <a:stretch>
                      <a:fillRect/>
                    </a:stretch>
                  </pic:blipFill>
                  <pic:spPr bwMode="auto">
                    <a:xfrm>
                      <a:off x="0" y="0"/>
                      <a:ext cx="645968" cy="748146"/>
                    </a:xfrm>
                    <a:prstGeom prst="rect">
                      <a:avLst/>
                    </a:prstGeom>
                    <a:noFill/>
                    <a:ln w="9525">
                      <a:noFill/>
                      <a:miter lim="800000"/>
                      <a:headEnd/>
                      <a:tailEnd/>
                    </a:ln>
                    <a:effectLst/>
                  </pic:spPr>
                </pic:pic>
              </a:graphicData>
            </a:graphic>
          </wp:anchor>
        </w:drawing>
      </w:r>
      <w:r w:rsidR="005A2260">
        <w:rPr>
          <w:sz w:val="16"/>
          <w:szCs w:val="16"/>
        </w:rPr>
        <w:t>C</w:t>
      </w:r>
      <w:r w:rsidR="0023308D" w:rsidRPr="002332DC">
        <w:rPr>
          <w:sz w:val="16"/>
          <w:szCs w:val="16"/>
        </w:rPr>
        <w:t>onsider matching student survey data in the future</w:t>
      </w:r>
      <w:r w:rsidR="003C3935">
        <w:rPr>
          <w:sz w:val="16"/>
          <w:szCs w:val="16"/>
        </w:rPr>
        <w:t>.</w:t>
      </w:r>
    </w:p>
    <w:p w:rsidR="00307119" w:rsidRPr="009C0FE5" w:rsidRDefault="00307119" w:rsidP="009C0FE5">
      <w:pPr>
        <w:spacing w:line="240" w:lineRule="auto"/>
        <w:rPr>
          <w:i/>
          <w:sz w:val="16"/>
          <w:szCs w:val="16"/>
        </w:rPr>
      </w:pPr>
    </w:p>
    <w:p w:rsidR="00795A9E" w:rsidRPr="009C0FE5" w:rsidRDefault="00795A9E" w:rsidP="00DA2A67">
      <w:pPr>
        <w:jc w:val="center"/>
        <w:rPr>
          <w:i/>
          <w:sz w:val="16"/>
          <w:szCs w:val="16"/>
        </w:rPr>
      </w:pPr>
    </w:p>
    <w:p w:rsidR="00DA2A67" w:rsidRPr="00DA2A67" w:rsidRDefault="00F7329B" w:rsidP="00DA2A67">
      <w:pPr>
        <w:jc w:val="center"/>
        <w:rPr>
          <w:i/>
          <w:sz w:val="12"/>
          <w:szCs w:val="12"/>
        </w:rPr>
      </w:pPr>
      <w:r w:rsidRPr="009C0FE5">
        <w:rPr>
          <w:i/>
          <w:sz w:val="16"/>
          <w:szCs w:val="16"/>
        </w:rPr>
        <w:t xml:space="preserve">This project was funded by the Robert Wood </w:t>
      </w:r>
      <w:r w:rsidR="001A0FEA" w:rsidRPr="009C0FE5">
        <w:rPr>
          <w:i/>
          <w:sz w:val="16"/>
          <w:szCs w:val="16"/>
        </w:rPr>
        <w:t>J</w:t>
      </w:r>
      <w:r w:rsidRPr="009C0FE5">
        <w:rPr>
          <w:i/>
          <w:sz w:val="16"/>
          <w:szCs w:val="16"/>
        </w:rPr>
        <w:t>ohnson F</w:t>
      </w:r>
      <w:r w:rsidR="00DA2A67" w:rsidRPr="00DA2A67">
        <w:rPr>
          <w:i/>
          <w:sz w:val="12"/>
          <w:szCs w:val="12"/>
        </w:rPr>
        <w:t>oundatio</w:t>
      </w:r>
      <w:r w:rsidR="00DA2A67">
        <w:rPr>
          <w:i/>
          <w:sz w:val="12"/>
          <w:szCs w:val="12"/>
        </w:rPr>
        <w:t>n</w:t>
      </w:r>
      <w:r w:rsidR="00DA2A67" w:rsidRPr="00DA2A67">
        <w:rPr>
          <w:i/>
          <w:sz w:val="12"/>
          <w:szCs w:val="12"/>
        </w:rPr>
        <w:t xml:space="preserve"> Multistate Learning Collaborative-3</w:t>
      </w:r>
    </w:p>
    <w:sectPr w:rsidR="00DA2A67" w:rsidRPr="00DA2A67" w:rsidSect="00307119">
      <w:headerReference w:type="default" r:id="rId12"/>
      <w:pgSz w:w="12240" w:h="15840"/>
      <w:pgMar w:top="1728" w:right="180" w:bottom="245" w:left="450" w:header="720" w:footer="576" w:gutter="0"/>
      <w:cols w:num="3" w:space="4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B3" w:rsidRDefault="00CA05B3" w:rsidP="008A58CC">
      <w:pPr>
        <w:spacing w:after="0" w:line="240" w:lineRule="auto"/>
      </w:pPr>
      <w:r>
        <w:separator/>
      </w:r>
    </w:p>
  </w:endnote>
  <w:endnote w:type="continuationSeparator" w:id="0">
    <w:p w:rsidR="00CA05B3" w:rsidRDefault="00CA05B3" w:rsidP="008A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B3" w:rsidRDefault="00CA05B3" w:rsidP="008A58CC">
      <w:pPr>
        <w:spacing w:after="0" w:line="240" w:lineRule="auto"/>
      </w:pPr>
      <w:r>
        <w:separator/>
      </w:r>
    </w:p>
  </w:footnote>
  <w:footnote w:type="continuationSeparator" w:id="0">
    <w:p w:rsidR="00CA05B3" w:rsidRDefault="00CA05B3" w:rsidP="008A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8" w:rsidRDefault="00EC7469">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7pt;margin-top:-24pt;width:567pt;height:68pt;z-index:251658240;mso-width-relative:margin;mso-height-relative:margin" strokecolor="#1f497d [3215]" strokeweight="1.5pt">
          <v:textbox style="mso-next-textbox:#_x0000_s2049">
            <w:txbxContent>
              <w:p w:rsidR="00E24698" w:rsidRPr="00DA2A67" w:rsidRDefault="00E24698" w:rsidP="008A58CC">
                <w:pPr>
                  <w:spacing w:after="0" w:line="240" w:lineRule="auto"/>
                  <w:jc w:val="center"/>
                  <w:rPr>
                    <w:b/>
                    <w:color w:val="000000" w:themeColor="text1"/>
                    <w:sz w:val="23"/>
                    <w:szCs w:val="23"/>
                  </w:rPr>
                </w:pPr>
                <w:r>
                  <w:rPr>
                    <w:b/>
                    <w:color w:val="000000" w:themeColor="text1"/>
                    <w:sz w:val="23"/>
                    <w:szCs w:val="23"/>
                  </w:rPr>
                  <w:t xml:space="preserve">Coordinated Approach </w:t>
                </w:r>
                <w:proofErr w:type="gramStart"/>
                <w:r>
                  <w:rPr>
                    <w:b/>
                    <w:color w:val="000000" w:themeColor="text1"/>
                    <w:sz w:val="23"/>
                    <w:szCs w:val="23"/>
                  </w:rPr>
                  <w:t>To</w:t>
                </w:r>
                <w:proofErr w:type="gramEnd"/>
                <w:r>
                  <w:rPr>
                    <w:b/>
                    <w:color w:val="000000" w:themeColor="text1"/>
                    <w:sz w:val="23"/>
                    <w:szCs w:val="23"/>
                  </w:rPr>
                  <w:t xml:space="preserve"> Child Health (</w:t>
                </w:r>
                <w:r w:rsidRPr="00DA2A67">
                  <w:rPr>
                    <w:b/>
                    <w:color w:val="000000" w:themeColor="text1"/>
                    <w:sz w:val="23"/>
                    <w:szCs w:val="23"/>
                  </w:rPr>
                  <w:t>CATCH</w:t>
                </w:r>
                <w:r>
                  <w:rPr>
                    <w:b/>
                    <w:color w:val="000000" w:themeColor="text1"/>
                    <w:sz w:val="23"/>
                    <w:szCs w:val="23"/>
                  </w:rPr>
                  <w:t>®)</w:t>
                </w:r>
                <w:r w:rsidRPr="00DA2A67">
                  <w:rPr>
                    <w:b/>
                    <w:color w:val="000000" w:themeColor="text1"/>
                    <w:sz w:val="23"/>
                    <w:szCs w:val="23"/>
                  </w:rPr>
                  <w:t xml:space="preserve"> Kids</w:t>
                </w:r>
                <w:r w:rsidR="00E956C8">
                  <w:rPr>
                    <w:b/>
                    <w:color w:val="000000" w:themeColor="text1"/>
                    <w:sz w:val="23"/>
                    <w:szCs w:val="23"/>
                  </w:rPr>
                  <w:t xml:space="preserve"> </w:t>
                </w:r>
                <w:r w:rsidRPr="00DA2A67">
                  <w:rPr>
                    <w:b/>
                    <w:color w:val="000000" w:themeColor="text1"/>
                    <w:sz w:val="23"/>
                    <w:szCs w:val="23"/>
                  </w:rPr>
                  <w:t xml:space="preserve">Club </w:t>
                </w:r>
                <w:r>
                  <w:rPr>
                    <w:b/>
                    <w:color w:val="000000" w:themeColor="text1"/>
                    <w:sz w:val="23"/>
                    <w:szCs w:val="23"/>
                  </w:rPr>
                  <w:t xml:space="preserve">(CKC) </w:t>
                </w:r>
                <w:r w:rsidRPr="00DA2A67">
                  <w:rPr>
                    <w:b/>
                    <w:color w:val="000000" w:themeColor="text1"/>
                    <w:sz w:val="23"/>
                    <w:szCs w:val="23"/>
                  </w:rPr>
                  <w:t>Collaborative</w:t>
                </w:r>
              </w:p>
              <w:p w:rsidR="00E24698" w:rsidRPr="00DA2A67" w:rsidRDefault="00E24698" w:rsidP="00145CF3">
                <w:pPr>
                  <w:spacing w:after="0" w:line="240" w:lineRule="auto"/>
                  <w:jc w:val="center"/>
                  <w:rPr>
                    <w:b/>
                    <w:color w:val="000000" w:themeColor="text1"/>
                    <w:sz w:val="23"/>
                    <w:szCs w:val="23"/>
                  </w:rPr>
                </w:pPr>
                <w:r w:rsidRPr="00DA2A67">
                  <w:rPr>
                    <w:b/>
                    <w:color w:val="000000" w:themeColor="text1"/>
                    <w:sz w:val="23"/>
                    <w:szCs w:val="23"/>
                  </w:rPr>
                  <w:t xml:space="preserve">Enhance the nutrition and physical activity lessons to include and </w:t>
                </w:r>
              </w:p>
              <w:p w:rsidR="00E24698" w:rsidRPr="00DA2A67" w:rsidRDefault="00E24698" w:rsidP="00145CF3">
                <w:pPr>
                  <w:spacing w:after="0" w:line="240" w:lineRule="auto"/>
                  <w:jc w:val="center"/>
                  <w:rPr>
                    <w:b/>
                    <w:color w:val="000000" w:themeColor="text1"/>
                    <w:sz w:val="23"/>
                    <w:szCs w:val="23"/>
                  </w:rPr>
                </w:pPr>
                <w:r w:rsidRPr="00DA2A67">
                  <w:rPr>
                    <w:b/>
                    <w:color w:val="000000" w:themeColor="text1"/>
                    <w:sz w:val="23"/>
                    <w:szCs w:val="23"/>
                  </w:rPr>
                  <w:t>engage children of all developmental levels</w:t>
                </w:r>
              </w:p>
              <w:p w:rsidR="00E24698" w:rsidRPr="00145CF3" w:rsidRDefault="00E24698" w:rsidP="008A58CC">
                <w:pPr>
                  <w:spacing w:after="0" w:line="240" w:lineRule="auto"/>
                  <w:jc w:val="center"/>
                  <w:rPr>
                    <w:b/>
                    <w:color w:val="000000" w:themeColor="text1"/>
                    <w:sz w:val="6"/>
                    <w:szCs w:val="6"/>
                  </w:rPr>
                </w:pPr>
              </w:p>
              <w:p w:rsidR="00E24698" w:rsidRPr="00DA2A67" w:rsidRDefault="00E24698" w:rsidP="008A58CC">
                <w:pPr>
                  <w:spacing w:after="0" w:line="240" w:lineRule="auto"/>
                  <w:jc w:val="center"/>
                  <w:rPr>
                    <w:color w:val="000000" w:themeColor="text1"/>
                    <w:sz w:val="23"/>
                    <w:szCs w:val="23"/>
                  </w:rPr>
                </w:pPr>
                <w:r w:rsidRPr="00DA2A67">
                  <w:rPr>
                    <w:color w:val="000000" w:themeColor="text1"/>
                    <w:sz w:val="23"/>
                    <w:szCs w:val="23"/>
                  </w:rPr>
                  <w:t>Quality Improvement Storyboard</w:t>
                </w:r>
              </w:p>
              <w:p w:rsidR="00E24698" w:rsidRDefault="00E24698" w:rsidP="008A58CC"/>
              <w:p w:rsidR="00E24698" w:rsidRDefault="00E24698" w:rsidP="008A58CC"/>
              <w:p w:rsidR="00E24698" w:rsidRDefault="00E24698" w:rsidP="008A58CC"/>
              <w:p w:rsidR="00E24698" w:rsidRDefault="00E24698" w:rsidP="008A58CC"/>
              <w:p w:rsidR="00E24698" w:rsidRDefault="00E24698" w:rsidP="008A58CC"/>
              <w:p w:rsidR="00E24698" w:rsidRDefault="00E24698" w:rsidP="008A58CC"/>
              <w:p w:rsidR="00E24698" w:rsidRDefault="00E24698" w:rsidP="008A58CC"/>
              <w:p w:rsidR="00E24698" w:rsidRDefault="00E24698" w:rsidP="008A58CC"/>
              <w:p w:rsidR="00E24698" w:rsidRDefault="00E24698" w:rsidP="008A58CC"/>
              <w:p w:rsidR="00E24698" w:rsidRDefault="00E24698" w:rsidP="008A58CC"/>
              <w:p w:rsidR="00E24698" w:rsidRDefault="00E24698" w:rsidP="008A58CC"/>
            </w:txbxContent>
          </v:textbox>
        </v:shape>
      </w:pict>
    </w:r>
    <w:r>
      <w:rPr>
        <w:noProof/>
      </w:rPr>
      <w:pict>
        <v:shape id="_x0000_s2051" type="#_x0000_t202" style="position:absolute;margin-left:447.05pt;margin-top:.3pt;width:106.6pt;height:35.7pt;z-index:251660288" stroked="f" strokecolor="black [3213]">
          <v:textbox style="mso-next-textbox:#_x0000_s2051">
            <w:txbxContent>
              <w:p w:rsidR="00E24698" w:rsidRDefault="00E24698">
                <w:r>
                  <w:rPr>
                    <w:noProof/>
                  </w:rPr>
                  <w:drawing>
                    <wp:inline distT="0" distB="0" distL="0" distR="0">
                      <wp:extent cx="1175657" cy="363561"/>
                      <wp:effectExtent l="0" t="0" r="0" b="0"/>
                      <wp:docPr id="1" name="Picture 1" descr="C:\Documents and Settings\Jenniferlw\Local Settings\Temporary Internet Files\Content.Outlook\9RSVWW0U\ML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iferlw\Local Settings\Temporary Internet Files\Content.Outlook\9RSVWW0U\MLC-Logo.gif"/>
                              <pic:cNvPicPr>
                                <a:picLocks noChangeAspect="1" noChangeArrowheads="1"/>
                              </pic:cNvPicPr>
                            </pic:nvPicPr>
                            <pic:blipFill>
                              <a:blip r:embed="rId1"/>
                              <a:srcRect/>
                              <a:stretch>
                                <a:fillRect/>
                              </a:stretch>
                            </pic:blipFill>
                            <pic:spPr bwMode="auto">
                              <a:xfrm>
                                <a:off x="0" y="0"/>
                                <a:ext cx="1175657" cy="363561"/>
                              </a:xfrm>
                              <a:prstGeom prst="rect">
                                <a:avLst/>
                              </a:prstGeom>
                              <a:noFill/>
                              <a:ln w="9525">
                                <a:noFill/>
                                <a:miter lim="800000"/>
                                <a:headEnd/>
                                <a:tailEnd/>
                              </a:ln>
                            </pic:spPr>
                          </pic:pic>
                        </a:graphicData>
                      </a:graphic>
                    </wp:inline>
                  </w:drawing>
                </w:r>
              </w:p>
            </w:txbxContent>
          </v:textbox>
        </v:shape>
      </w:pict>
    </w:r>
    <w:r>
      <w:rPr>
        <w:noProof/>
      </w:rPr>
      <w:pict>
        <v:shape id="_x0000_s2050" type="#_x0000_t202" style="position:absolute;margin-left:4.3pt;margin-top:-10pt;width:76pt;height:46pt;z-index:251659264" stroked="f">
          <v:textbox style="mso-next-textbox:#_x0000_s2050">
            <w:txbxContent>
              <w:p w:rsidR="00E24698" w:rsidRDefault="00E24698">
                <w:r>
                  <w:rPr>
                    <w:noProof/>
                  </w:rPr>
                  <w:drawing>
                    <wp:inline distT="0" distB="0" distL="0" distR="0">
                      <wp:extent cx="724858" cy="486231"/>
                      <wp:effectExtent l="19050" t="0" r="0" b="0"/>
                      <wp:docPr id="7" name="Picture 6" descr="OSDH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H logo green.JPG"/>
                              <pic:cNvPicPr/>
                            </pic:nvPicPr>
                            <pic:blipFill>
                              <a:blip r:embed="rId2"/>
                              <a:stretch>
                                <a:fillRect/>
                              </a:stretch>
                            </pic:blipFill>
                            <pic:spPr>
                              <a:xfrm>
                                <a:off x="0" y="0"/>
                                <a:ext cx="725646" cy="486760"/>
                              </a:xfrm>
                              <a:prstGeom prst="rect">
                                <a:avLst/>
                              </a:prstGeom>
                            </pic:spPr>
                          </pic:pic>
                        </a:graphicData>
                      </a:graphic>
                    </wp:inline>
                  </w:drawing>
                </w:r>
              </w:p>
            </w:txbxContent>
          </v:textbox>
        </v:shape>
      </w:pict>
    </w:r>
  </w:p>
  <w:p w:rsidR="00E24698" w:rsidRDefault="00E2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824"/>
    <w:multiLevelType w:val="hybridMultilevel"/>
    <w:tmpl w:val="AA3C61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86726"/>
    <w:multiLevelType w:val="hybridMultilevel"/>
    <w:tmpl w:val="EEB2CE4A"/>
    <w:lvl w:ilvl="0" w:tplc="6B9466D4">
      <w:start w:val="7"/>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11CE5"/>
    <w:multiLevelType w:val="hybridMultilevel"/>
    <w:tmpl w:val="9872F7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499F"/>
    <w:multiLevelType w:val="hybridMultilevel"/>
    <w:tmpl w:val="560209E2"/>
    <w:lvl w:ilvl="0" w:tplc="6130067E">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1272E48"/>
    <w:multiLevelType w:val="hybridMultilevel"/>
    <w:tmpl w:val="613A573C"/>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9395E"/>
    <w:multiLevelType w:val="hybridMultilevel"/>
    <w:tmpl w:val="0A8E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120322"/>
    <w:multiLevelType w:val="hybridMultilevel"/>
    <w:tmpl w:val="B8E25BFE"/>
    <w:lvl w:ilvl="0" w:tplc="180CFBB6">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C0CDD"/>
    <w:multiLevelType w:val="hybridMultilevel"/>
    <w:tmpl w:val="171C0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81D22"/>
    <w:multiLevelType w:val="hybridMultilevel"/>
    <w:tmpl w:val="A23A1F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CD53DE"/>
    <w:multiLevelType w:val="hybridMultilevel"/>
    <w:tmpl w:val="825A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C3D43"/>
    <w:multiLevelType w:val="hybridMultilevel"/>
    <w:tmpl w:val="C4FA3C7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8014CA"/>
    <w:multiLevelType w:val="hybridMultilevel"/>
    <w:tmpl w:val="8E388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C5C00"/>
    <w:multiLevelType w:val="hybridMultilevel"/>
    <w:tmpl w:val="63B4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278D"/>
    <w:multiLevelType w:val="hybridMultilevel"/>
    <w:tmpl w:val="31723CD2"/>
    <w:lvl w:ilvl="0" w:tplc="0409000F">
      <w:start w:val="7"/>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25B73"/>
    <w:multiLevelType w:val="hybridMultilevel"/>
    <w:tmpl w:val="1B7A6D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277C17"/>
    <w:multiLevelType w:val="hybridMultilevel"/>
    <w:tmpl w:val="9430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641852"/>
    <w:multiLevelType w:val="hybridMultilevel"/>
    <w:tmpl w:val="21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548B0"/>
    <w:multiLevelType w:val="hybridMultilevel"/>
    <w:tmpl w:val="A0569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6"/>
  </w:num>
  <w:num w:numId="4">
    <w:abstractNumId w:val="2"/>
  </w:num>
  <w:num w:numId="5">
    <w:abstractNumId w:val="11"/>
  </w:num>
  <w:num w:numId="6">
    <w:abstractNumId w:val="17"/>
  </w:num>
  <w:num w:numId="7">
    <w:abstractNumId w:val="3"/>
  </w:num>
  <w:num w:numId="8">
    <w:abstractNumId w:val="7"/>
  </w:num>
  <w:num w:numId="9">
    <w:abstractNumId w:val="1"/>
  </w:num>
  <w:num w:numId="10">
    <w:abstractNumId w:val="8"/>
  </w:num>
  <w:num w:numId="11">
    <w:abstractNumId w:val="5"/>
  </w:num>
  <w:num w:numId="12">
    <w:abstractNumId w:val="12"/>
  </w:num>
  <w:num w:numId="13">
    <w:abstractNumId w:val="15"/>
  </w:num>
  <w:num w:numId="14">
    <w:abstractNumId w:val="4"/>
  </w:num>
  <w:num w:numId="15">
    <w:abstractNumId w:val="13"/>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532B"/>
    <w:rsid w:val="00003B82"/>
    <w:rsid w:val="000138F8"/>
    <w:rsid w:val="00032B0C"/>
    <w:rsid w:val="000332F1"/>
    <w:rsid w:val="00040F72"/>
    <w:rsid w:val="000616B4"/>
    <w:rsid w:val="000627FD"/>
    <w:rsid w:val="000B2728"/>
    <w:rsid w:val="000C6791"/>
    <w:rsid w:val="000E2A7C"/>
    <w:rsid w:val="00102DB6"/>
    <w:rsid w:val="00105525"/>
    <w:rsid w:val="001063CE"/>
    <w:rsid w:val="001114C5"/>
    <w:rsid w:val="00111C17"/>
    <w:rsid w:val="001263A7"/>
    <w:rsid w:val="00132CD8"/>
    <w:rsid w:val="00141415"/>
    <w:rsid w:val="00141C7C"/>
    <w:rsid w:val="00145CF3"/>
    <w:rsid w:val="00150E54"/>
    <w:rsid w:val="001838AA"/>
    <w:rsid w:val="001A0FEA"/>
    <w:rsid w:val="001E356A"/>
    <w:rsid w:val="001E79DF"/>
    <w:rsid w:val="001F1143"/>
    <w:rsid w:val="00213CB0"/>
    <w:rsid w:val="0023308D"/>
    <w:rsid w:val="002332DC"/>
    <w:rsid w:val="002568FC"/>
    <w:rsid w:val="002D41CF"/>
    <w:rsid w:val="002D6831"/>
    <w:rsid w:val="00307119"/>
    <w:rsid w:val="00316767"/>
    <w:rsid w:val="00325E6C"/>
    <w:rsid w:val="0034171B"/>
    <w:rsid w:val="003C3935"/>
    <w:rsid w:val="003D770B"/>
    <w:rsid w:val="0041532B"/>
    <w:rsid w:val="00426911"/>
    <w:rsid w:val="00436201"/>
    <w:rsid w:val="00457A18"/>
    <w:rsid w:val="00471394"/>
    <w:rsid w:val="00472436"/>
    <w:rsid w:val="0048717C"/>
    <w:rsid w:val="004A6070"/>
    <w:rsid w:val="004C0EA2"/>
    <w:rsid w:val="004C121A"/>
    <w:rsid w:val="004C5A90"/>
    <w:rsid w:val="004F141A"/>
    <w:rsid w:val="004F4A1F"/>
    <w:rsid w:val="005024DA"/>
    <w:rsid w:val="0051652C"/>
    <w:rsid w:val="00520BD2"/>
    <w:rsid w:val="00525A3E"/>
    <w:rsid w:val="00527926"/>
    <w:rsid w:val="005516DB"/>
    <w:rsid w:val="0056745C"/>
    <w:rsid w:val="00570991"/>
    <w:rsid w:val="00583C9C"/>
    <w:rsid w:val="0058662F"/>
    <w:rsid w:val="0059087D"/>
    <w:rsid w:val="005A2260"/>
    <w:rsid w:val="005D0AF1"/>
    <w:rsid w:val="00606190"/>
    <w:rsid w:val="00650B1C"/>
    <w:rsid w:val="0066692C"/>
    <w:rsid w:val="00672975"/>
    <w:rsid w:val="006813A5"/>
    <w:rsid w:val="00691F4A"/>
    <w:rsid w:val="006B1175"/>
    <w:rsid w:val="00704B8E"/>
    <w:rsid w:val="00721742"/>
    <w:rsid w:val="00782B16"/>
    <w:rsid w:val="007850BA"/>
    <w:rsid w:val="00792560"/>
    <w:rsid w:val="00795A9E"/>
    <w:rsid w:val="007A4DA5"/>
    <w:rsid w:val="007A51DD"/>
    <w:rsid w:val="007D7648"/>
    <w:rsid w:val="0082241A"/>
    <w:rsid w:val="00841D45"/>
    <w:rsid w:val="00842A85"/>
    <w:rsid w:val="00857196"/>
    <w:rsid w:val="00865EAA"/>
    <w:rsid w:val="00870F3C"/>
    <w:rsid w:val="00876799"/>
    <w:rsid w:val="008A58CC"/>
    <w:rsid w:val="008B0773"/>
    <w:rsid w:val="008B48C1"/>
    <w:rsid w:val="008C600E"/>
    <w:rsid w:val="008D5A4E"/>
    <w:rsid w:val="008F003A"/>
    <w:rsid w:val="008F0549"/>
    <w:rsid w:val="00934C00"/>
    <w:rsid w:val="00961BEC"/>
    <w:rsid w:val="00972405"/>
    <w:rsid w:val="00996E7A"/>
    <w:rsid w:val="009C0FE5"/>
    <w:rsid w:val="009E22D0"/>
    <w:rsid w:val="009F26FD"/>
    <w:rsid w:val="009F3CCC"/>
    <w:rsid w:val="009F51E2"/>
    <w:rsid w:val="00A07D2A"/>
    <w:rsid w:val="00A37627"/>
    <w:rsid w:val="00A46A51"/>
    <w:rsid w:val="00A521E3"/>
    <w:rsid w:val="00A56A8F"/>
    <w:rsid w:val="00A57178"/>
    <w:rsid w:val="00A6146A"/>
    <w:rsid w:val="00A675BD"/>
    <w:rsid w:val="00A70F7F"/>
    <w:rsid w:val="00A7234D"/>
    <w:rsid w:val="00AA7E2C"/>
    <w:rsid w:val="00AC07F7"/>
    <w:rsid w:val="00AC0B24"/>
    <w:rsid w:val="00AD000E"/>
    <w:rsid w:val="00AE465E"/>
    <w:rsid w:val="00B02F70"/>
    <w:rsid w:val="00B07F4F"/>
    <w:rsid w:val="00B11A51"/>
    <w:rsid w:val="00B2660D"/>
    <w:rsid w:val="00B7268C"/>
    <w:rsid w:val="00B76600"/>
    <w:rsid w:val="00B975E6"/>
    <w:rsid w:val="00BF6325"/>
    <w:rsid w:val="00BF6922"/>
    <w:rsid w:val="00C03B2C"/>
    <w:rsid w:val="00C37394"/>
    <w:rsid w:val="00C57D67"/>
    <w:rsid w:val="00C741A3"/>
    <w:rsid w:val="00C82C1E"/>
    <w:rsid w:val="00C977F6"/>
    <w:rsid w:val="00CA05B3"/>
    <w:rsid w:val="00CB5A5C"/>
    <w:rsid w:val="00CC2617"/>
    <w:rsid w:val="00CD6380"/>
    <w:rsid w:val="00CE04CA"/>
    <w:rsid w:val="00CE13AA"/>
    <w:rsid w:val="00CE2562"/>
    <w:rsid w:val="00CE27AB"/>
    <w:rsid w:val="00D35470"/>
    <w:rsid w:val="00D42E94"/>
    <w:rsid w:val="00D54615"/>
    <w:rsid w:val="00D61D00"/>
    <w:rsid w:val="00D76BAC"/>
    <w:rsid w:val="00D9508D"/>
    <w:rsid w:val="00DA2A67"/>
    <w:rsid w:val="00DA3448"/>
    <w:rsid w:val="00DB5208"/>
    <w:rsid w:val="00DC70D2"/>
    <w:rsid w:val="00DD0811"/>
    <w:rsid w:val="00E0669E"/>
    <w:rsid w:val="00E207AD"/>
    <w:rsid w:val="00E24698"/>
    <w:rsid w:val="00E5141C"/>
    <w:rsid w:val="00E64764"/>
    <w:rsid w:val="00E65469"/>
    <w:rsid w:val="00E80AC9"/>
    <w:rsid w:val="00E956C8"/>
    <w:rsid w:val="00EA3A82"/>
    <w:rsid w:val="00EA63C2"/>
    <w:rsid w:val="00EC7469"/>
    <w:rsid w:val="00ED1D6E"/>
    <w:rsid w:val="00EF02E3"/>
    <w:rsid w:val="00EF0EDC"/>
    <w:rsid w:val="00F00482"/>
    <w:rsid w:val="00F16648"/>
    <w:rsid w:val="00F42906"/>
    <w:rsid w:val="00F54173"/>
    <w:rsid w:val="00F570D8"/>
    <w:rsid w:val="00F61277"/>
    <w:rsid w:val="00F72D39"/>
    <w:rsid w:val="00F7329B"/>
    <w:rsid w:val="00F76A4E"/>
    <w:rsid w:val="00F91118"/>
    <w:rsid w:val="00FA366A"/>
    <w:rsid w:val="00FB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2B"/>
    <w:rPr>
      <w:rFonts w:ascii="Tahoma" w:hAnsi="Tahoma" w:cs="Tahoma"/>
      <w:sz w:val="16"/>
      <w:szCs w:val="16"/>
    </w:rPr>
  </w:style>
  <w:style w:type="paragraph" w:styleId="ListParagraph">
    <w:name w:val="List Paragraph"/>
    <w:basedOn w:val="Normal"/>
    <w:uiPriority w:val="34"/>
    <w:qFormat/>
    <w:rsid w:val="00A07D2A"/>
    <w:pPr>
      <w:ind w:left="720"/>
      <w:contextualSpacing/>
    </w:pPr>
  </w:style>
  <w:style w:type="paragraph" w:styleId="Header">
    <w:name w:val="header"/>
    <w:basedOn w:val="Normal"/>
    <w:link w:val="HeaderChar"/>
    <w:uiPriority w:val="99"/>
    <w:unhideWhenUsed/>
    <w:rsid w:val="008A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C"/>
  </w:style>
  <w:style w:type="paragraph" w:styleId="Footer">
    <w:name w:val="footer"/>
    <w:basedOn w:val="Normal"/>
    <w:link w:val="FooterChar"/>
    <w:uiPriority w:val="99"/>
    <w:semiHidden/>
    <w:unhideWhenUsed/>
    <w:rsid w:val="008A58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8CC"/>
  </w:style>
  <w:style w:type="table" w:styleId="TableGrid">
    <w:name w:val="Table Grid"/>
    <w:basedOn w:val="TableNormal"/>
    <w:uiPriority w:val="59"/>
    <w:rsid w:val="004A6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1175"/>
    <w:rPr>
      <w:sz w:val="16"/>
      <w:szCs w:val="16"/>
    </w:rPr>
  </w:style>
  <w:style w:type="paragraph" w:styleId="CommentText">
    <w:name w:val="annotation text"/>
    <w:basedOn w:val="Normal"/>
    <w:link w:val="CommentTextChar"/>
    <w:uiPriority w:val="99"/>
    <w:semiHidden/>
    <w:unhideWhenUsed/>
    <w:rsid w:val="006B1175"/>
    <w:pPr>
      <w:spacing w:line="240" w:lineRule="auto"/>
    </w:pPr>
    <w:rPr>
      <w:sz w:val="20"/>
      <w:szCs w:val="20"/>
    </w:rPr>
  </w:style>
  <w:style w:type="character" w:customStyle="1" w:styleId="CommentTextChar">
    <w:name w:val="Comment Text Char"/>
    <w:basedOn w:val="DefaultParagraphFont"/>
    <w:link w:val="CommentText"/>
    <w:uiPriority w:val="99"/>
    <w:semiHidden/>
    <w:rsid w:val="006B1175"/>
    <w:rPr>
      <w:sz w:val="20"/>
      <w:szCs w:val="20"/>
    </w:rPr>
  </w:style>
  <w:style w:type="paragraph" w:styleId="CommentSubject">
    <w:name w:val="annotation subject"/>
    <w:basedOn w:val="CommentText"/>
    <w:next w:val="CommentText"/>
    <w:link w:val="CommentSubjectChar"/>
    <w:uiPriority w:val="99"/>
    <w:semiHidden/>
    <w:unhideWhenUsed/>
    <w:rsid w:val="006B1175"/>
    <w:rPr>
      <w:b/>
      <w:bCs/>
    </w:rPr>
  </w:style>
  <w:style w:type="character" w:customStyle="1" w:styleId="CommentSubjectChar">
    <w:name w:val="Comment Subject Char"/>
    <w:basedOn w:val="CommentTextChar"/>
    <w:link w:val="CommentSubject"/>
    <w:uiPriority w:val="99"/>
    <w:semiHidden/>
    <w:rsid w:val="006B11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27A4-B880-4B5A-9B98-57176A0F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OSDH</dc:creator>
  <cp:lastModifiedBy>Brown, Stephen</cp:lastModifiedBy>
  <cp:revision>2</cp:revision>
  <cp:lastPrinted>2012-07-27T16:44:00Z</cp:lastPrinted>
  <dcterms:created xsi:type="dcterms:W3CDTF">2012-10-25T13:53:00Z</dcterms:created>
  <dcterms:modified xsi:type="dcterms:W3CDTF">2012-10-25T13:53:00Z</dcterms:modified>
</cp:coreProperties>
</file>