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5" w:rsidRDefault="00AA34BD" w:rsidP="008E4515">
      <w:pPr>
        <w:pStyle w:val="NoSpacing"/>
        <w:rPr>
          <w:rFonts w:asciiTheme="majorHAnsi" w:hAnsiTheme="majorHAnsi"/>
          <w:sz w:val="14"/>
        </w:rPr>
      </w:pPr>
      <w:r>
        <w:rPr>
          <w:b/>
          <w:noProof/>
        </w:rPr>
        <mc:AlternateContent>
          <mc:Choice Requires="wps">
            <w:drawing>
              <wp:anchor distT="0" distB="0" distL="114300" distR="114300" simplePos="0" relativeHeight="251659264" behindDoc="0" locked="0" layoutInCell="1" allowOverlap="1" wp14:anchorId="5301BEC9" wp14:editId="05010DD9">
                <wp:simplePos x="0" y="0"/>
                <wp:positionH relativeFrom="column">
                  <wp:posOffset>4008755</wp:posOffset>
                </wp:positionH>
                <wp:positionV relativeFrom="paragraph">
                  <wp:posOffset>160600</wp:posOffset>
                </wp:positionV>
                <wp:extent cx="2557707" cy="544412"/>
                <wp:effectExtent l="0" t="0" r="14605" b="27305"/>
                <wp:wrapNone/>
                <wp:docPr id="4" name="Text Box 4"/>
                <wp:cNvGraphicFramePr/>
                <a:graphic xmlns:a="http://schemas.openxmlformats.org/drawingml/2006/main">
                  <a:graphicData uri="http://schemas.microsoft.com/office/word/2010/wordprocessingShape">
                    <wps:wsp>
                      <wps:cNvSpPr txBox="1"/>
                      <wps:spPr>
                        <a:xfrm>
                          <a:off x="0" y="0"/>
                          <a:ext cx="2557707" cy="544412"/>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A34BD" w:rsidRPr="00AA34BD" w:rsidRDefault="00AA34BD" w:rsidP="008E4515">
                            <w:pPr>
                              <w:jc w:val="center"/>
                              <w:rPr>
                                <w:rFonts w:asciiTheme="majorHAnsi" w:hAnsiTheme="majorHAnsi"/>
                                <w:sz w:val="18"/>
                              </w:rPr>
                            </w:pPr>
                            <w:r w:rsidRPr="00AA34BD">
                              <w:rPr>
                                <w:rFonts w:asciiTheme="majorHAnsi" w:hAnsiTheme="majorHAnsi"/>
                                <w:sz w:val="18"/>
                              </w:rPr>
                              <w:t xml:space="preserve">Our Mission: The Cerro Gordo County Department of Public Health works to optimize the health of all people in </w:t>
                            </w:r>
                            <w:r w:rsidRPr="00AA34BD">
                              <w:rPr>
                                <w:rFonts w:asciiTheme="majorHAnsi" w:hAnsiTheme="majorHAnsi"/>
                                <w:sz w:val="18"/>
                                <w:szCs w:val="20"/>
                              </w:rPr>
                              <w:t>Cerro Gordo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65pt;margin-top:12.65pt;width:20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" fillcolor="white [3201]" strokecolor="black [3213]" strokeweight="1pt">
                <v:textbox>
                  <w:txbxContent>
                    <w:p w:rsidR="00AA34BD" w:rsidRPr="00AA34BD" w:rsidRDefault="00AA34BD" w:rsidP="008E4515">
                      <w:pPr>
                        <w:jc w:val="center"/>
                        <w:rPr>
                          <w:rFonts w:asciiTheme="majorHAnsi" w:hAnsiTheme="majorHAnsi"/>
                          <w:sz w:val="18"/>
                        </w:rPr>
                      </w:pPr>
                      <w:r w:rsidRPr="00AA34BD">
                        <w:rPr>
                          <w:rFonts w:asciiTheme="majorHAnsi" w:hAnsiTheme="majorHAnsi"/>
                          <w:sz w:val="18"/>
                        </w:rPr>
                        <w:t xml:space="preserve">Our Mission: The Cerro Gordo County Department of Public Health works to optimize the health of all people in </w:t>
                      </w:r>
                      <w:r w:rsidRPr="00AA34BD">
                        <w:rPr>
                          <w:rFonts w:asciiTheme="majorHAnsi" w:hAnsiTheme="majorHAnsi"/>
                          <w:sz w:val="18"/>
                          <w:szCs w:val="20"/>
                        </w:rPr>
                        <w:t>Cerro Gordo County.</w:t>
                      </w:r>
                    </w:p>
                  </w:txbxContent>
                </v:textbox>
              </v:shape>
            </w:pict>
          </mc:Fallback>
        </mc:AlternateContent>
      </w:r>
      <w:r>
        <w:rPr>
          <w:noProof/>
        </w:rPr>
        <w:drawing>
          <wp:inline distT="0" distB="0" distL="0" distR="0" wp14:anchorId="147CF5BB" wp14:editId="18EBCDBE">
            <wp:extent cx="2455104" cy="7848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87" cy="793134"/>
                    </a:xfrm>
                    <a:prstGeom prst="rect">
                      <a:avLst/>
                    </a:prstGeom>
                    <a:noFill/>
                  </pic:spPr>
                </pic:pic>
              </a:graphicData>
            </a:graphic>
          </wp:inline>
        </w:drawing>
      </w:r>
    </w:p>
    <w:p w:rsidR="005943EA" w:rsidRPr="00BB3A06" w:rsidRDefault="005943EA" w:rsidP="005C4A07">
      <w:pPr>
        <w:pStyle w:val="NoSpacing"/>
        <w:jc w:val="center"/>
        <w:rPr>
          <w:rFonts w:ascii="Garamond" w:hAnsi="Garamond"/>
          <w:b/>
          <w:sz w:val="32"/>
          <w:szCs w:val="32"/>
        </w:rPr>
      </w:pPr>
      <w:r w:rsidRPr="00BB3A06">
        <w:rPr>
          <w:rFonts w:ascii="Garamond" w:hAnsi="Garamond"/>
          <w:b/>
          <w:sz w:val="32"/>
          <w:szCs w:val="32"/>
        </w:rPr>
        <w:t>I</w:t>
      </w:r>
      <w:r w:rsidR="004754F8">
        <w:rPr>
          <w:rFonts w:ascii="Garamond" w:hAnsi="Garamond"/>
          <w:b/>
          <w:sz w:val="32"/>
          <w:szCs w:val="32"/>
        </w:rPr>
        <w:t>mproving Immunization Data Entry Timeliness into State Registry</w:t>
      </w:r>
    </w:p>
    <w:p w:rsidR="0070119C" w:rsidRDefault="0070119C" w:rsidP="0070119C">
      <w:pPr>
        <w:pStyle w:val="NoSpacing"/>
        <w:jc w:val="center"/>
        <w:rPr>
          <w:rFonts w:ascii="Garamond" w:hAnsi="Garamond"/>
          <w:sz w:val="28"/>
        </w:rPr>
      </w:pPr>
      <w:r>
        <w:rPr>
          <w:rFonts w:ascii="Garamond" w:hAnsi="Garamond"/>
          <w:sz w:val="28"/>
        </w:rPr>
        <w:t>March 22, 2017 – January 9, 2018</w:t>
      </w:r>
    </w:p>
    <w:p w:rsidR="00983CDE" w:rsidRDefault="00983CDE" w:rsidP="008A473C">
      <w:pPr>
        <w:pStyle w:val="NoSpacing"/>
        <w:rPr>
          <w:rFonts w:ascii="Garamond" w:hAnsi="Garamond"/>
          <w:b/>
          <w:sz w:val="28"/>
        </w:rPr>
      </w:pPr>
    </w:p>
    <w:p w:rsidR="008A473C" w:rsidRPr="007338B4" w:rsidRDefault="008A473C" w:rsidP="008A473C">
      <w:pPr>
        <w:pStyle w:val="NoSpacing"/>
        <w:rPr>
          <w:rFonts w:ascii="Garamond" w:hAnsi="Garamond"/>
          <w:b/>
          <w:sz w:val="28"/>
        </w:rPr>
      </w:pPr>
      <w:r w:rsidRPr="007338B4">
        <w:rPr>
          <w:rFonts w:ascii="Garamond" w:hAnsi="Garamond"/>
          <w:b/>
          <w:sz w:val="28"/>
        </w:rPr>
        <w:t>Background</w:t>
      </w:r>
    </w:p>
    <w:p w:rsidR="00475ADE" w:rsidRDefault="00FF3104" w:rsidP="008A473C">
      <w:pPr>
        <w:pStyle w:val="NoSpacing"/>
        <w:rPr>
          <w:rFonts w:ascii="Garamond" w:hAnsi="Garamond"/>
          <w:sz w:val="24"/>
          <w:szCs w:val="24"/>
        </w:rPr>
      </w:pPr>
      <w:r>
        <w:rPr>
          <w:rFonts w:ascii="Garamond" w:hAnsi="Garamond"/>
          <w:sz w:val="24"/>
          <w:szCs w:val="24"/>
        </w:rPr>
        <w:t>The Cerro Gordo Cou</w:t>
      </w:r>
      <w:r w:rsidR="00475ADE">
        <w:rPr>
          <w:rFonts w:ascii="Garamond" w:hAnsi="Garamond"/>
          <w:sz w:val="24"/>
          <w:szCs w:val="24"/>
        </w:rPr>
        <w:t xml:space="preserve">nty Department of Public Health’s </w:t>
      </w:r>
      <w:r w:rsidR="00B309C9">
        <w:rPr>
          <w:rFonts w:ascii="Garamond" w:hAnsi="Garamond"/>
          <w:sz w:val="24"/>
          <w:szCs w:val="24"/>
        </w:rPr>
        <w:t xml:space="preserve">Acute Infectious Disease Department </w:t>
      </w:r>
      <w:r>
        <w:rPr>
          <w:rFonts w:ascii="Garamond" w:hAnsi="Garamond"/>
          <w:sz w:val="24"/>
          <w:szCs w:val="24"/>
        </w:rPr>
        <w:t xml:space="preserve">administers </w:t>
      </w:r>
      <w:r w:rsidR="00B309C9">
        <w:rPr>
          <w:rFonts w:ascii="Garamond" w:hAnsi="Garamond"/>
          <w:sz w:val="24"/>
          <w:szCs w:val="24"/>
        </w:rPr>
        <w:t xml:space="preserve">over 2,000 </w:t>
      </w:r>
      <w:r w:rsidR="00475ADE">
        <w:rPr>
          <w:rFonts w:ascii="Garamond" w:hAnsi="Garamond"/>
          <w:sz w:val="24"/>
          <w:szCs w:val="24"/>
        </w:rPr>
        <w:t xml:space="preserve">of </w:t>
      </w:r>
      <w:r w:rsidR="007B736E" w:rsidRPr="00CC2CFF">
        <w:rPr>
          <w:rFonts w:ascii="Garamond" w:hAnsi="Garamond"/>
          <w:sz w:val="24"/>
          <w:szCs w:val="24"/>
        </w:rPr>
        <w:t xml:space="preserve">Influenza, </w:t>
      </w:r>
      <w:r w:rsidR="00CC2CFF" w:rsidRPr="00CC2CFF">
        <w:rPr>
          <w:rFonts w:ascii="Garamond" w:hAnsi="Garamond"/>
          <w:sz w:val="24"/>
          <w:szCs w:val="24"/>
        </w:rPr>
        <w:t>Pneumococcal Conjugate (PCV13) and Polysaccharide (PPSV23)</w:t>
      </w:r>
      <w:r>
        <w:rPr>
          <w:rFonts w:ascii="Garamond" w:hAnsi="Garamond"/>
          <w:sz w:val="24"/>
          <w:szCs w:val="24"/>
        </w:rPr>
        <w:t xml:space="preserve"> vaccinations </w:t>
      </w:r>
      <w:r w:rsidR="00B309C9">
        <w:rPr>
          <w:rFonts w:ascii="Garamond" w:hAnsi="Garamond"/>
          <w:sz w:val="24"/>
          <w:szCs w:val="24"/>
        </w:rPr>
        <w:t xml:space="preserve">during the months of </w:t>
      </w:r>
      <w:r w:rsidR="00475ADE">
        <w:rPr>
          <w:rFonts w:ascii="Garamond" w:hAnsi="Garamond"/>
          <w:sz w:val="24"/>
          <w:szCs w:val="24"/>
        </w:rPr>
        <w:t>September, October and November</w:t>
      </w:r>
      <w:r>
        <w:rPr>
          <w:rFonts w:ascii="Garamond" w:hAnsi="Garamond"/>
          <w:sz w:val="24"/>
          <w:szCs w:val="24"/>
        </w:rPr>
        <w:t xml:space="preserve">.  </w:t>
      </w:r>
      <w:r w:rsidR="00B309C9">
        <w:rPr>
          <w:rFonts w:ascii="Garamond" w:hAnsi="Garamond"/>
          <w:sz w:val="24"/>
          <w:szCs w:val="24"/>
        </w:rPr>
        <w:t xml:space="preserve">Immunizations </w:t>
      </w:r>
      <w:r w:rsidR="005C4A07">
        <w:rPr>
          <w:rFonts w:ascii="Garamond" w:hAnsi="Garamond"/>
          <w:sz w:val="24"/>
          <w:szCs w:val="24"/>
        </w:rPr>
        <w:t>are administered by 1 full time nurse position</w:t>
      </w:r>
      <w:r w:rsidR="0078544E">
        <w:rPr>
          <w:rFonts w:ascii="Garamond" w:hAnsi="Garamond"/>
          <w:sz w:val="24"/>
          <w:szCs w:val="24"/>
        </w:rPr>
        <w:t xml:space="preserve"> </w:t>
      </w:r>
      <w:r w:rsidR="00B309C9">
        <w:rPr>
          <w:rFonts w:ascii="Garamond" w:hAnsi="Garamond"/>
          <w:sz w:val="24"/>
          <w:szCs w:val="24"/>
        </w:rPr>
        <w:t xml:space="preserve">at our </w:t>
      </w:r>
      <w:r w:rsidR="0078544E">
        <w:rPr>
          <w:rFonts w:ascii="Garamond" w:hAnsi="Garamond"/>
          <w:sz w:val="24"/>
          <w:szCs w:val="24"/>
        </w:rPr>
        <w:t>walk</w:t>
      </w:r>
      <w:r w:rsidR="00475ADE">
        <w:rPr>
          <w:rFonts w:ascii="Garamond" w:hAnsi="Garamond"/>
          <w:sz w:val="24"/>
          <w:szCs w:val="24"/>
        </w:rPr>
        <w:t xml:space="preserve">-in immunization clinic </w:t>
      </w:r>
      <w:r w:rsidR="005C4A07">
        <w:rPr>
          <w:rFonts w:ascii="Garamond" w:hAnsi="Garamond"/>
          <w:sz w:val="24"/>
          <w:szCs w:val="24"/>
        </w:rPr>
        <w:t>and 1-3 nurses and support staff</w:t>
      </w:r>
      <w:r w:rsidR="00B309C9">
        <w:rPr>
          <w:rFonts w:ascii="Garamond" w:hAnsi="Garamond"/>
          <w:sz w:val="24"/>
          <w:szCs w:val="24"/>
        </w:rPr>
        <w:t xml:space="preserve"> at </w:t>
      </w:r>
      <w:r w:rsidR="0078544E">
        <w:rPr>
          <w:rFonts w:ascii="Garamond" w:hAnsi="Garamond"/>
          <w:sz w:val="24"/>
          <w:szCs w:val="24"/>
        </w:rPr>
        <w:t>70</w:t>
      </w:r>
      <w:r w:rsidR="00B309C9">
        <w:rPr>
          <w:rFonts w:ascii="Garamond" w:hAnsi="Garamond"/>
          <w:sz w:val="24"/>
          <w:szCs w:val="24"/>
        </w:rPr>
        <w:t>+</w:t>
      </w:r>
      <w:r w:rsidR="0078544E">
        <w:rPr>
          <w:rFonts w:ascii="Garamond" w:hAnsi="Garamond"/>
          <w:sz w:val="24"/>
          <w:szCs w:val="24"/>
        </w:rPr>
        <w:t xml:space="preserve"> outreach influenza clinics</w:t>
      </w:r>
      <w:r w:rsidR="00B309C9">
        <w:rPr>
          <w:rFonts w:ascii="Garamond" w:hAnsi="Garamond"/>
          <w:sz w:val="24"/>
          <w:szCs w:val="24"/>
        </w:rPr>
        <w:t xml:space="preserve"> within the</w:t>
      </w:r>
      <w:r w:rsidR="00FF6567">
        <w:rPr>
          <w:rFonts w:ascii="Garamond" w:hAnsi="Garamond"/>
          <w:sz w:val="24"/>
          <w:szCs w:val="24"/>
        </w:rPr>
        <w:t xml:space="preserve"> county</w:t>
      </w:r>
      <w:r w:rsidR="00B309C9">
        <w:rPr>
          <w:rFonts w:ascii="Garamond" w:hAnsi="Garamond"/>
          <w:sz w:val="24"/>
          <w:szCs w:val="24"/>
        </w:rPr>
        <w:t>.  The</w:t>
      </w:r>
      <w:r w:rsidR="00CF2DD6">
        <w:rPr>
          <w:rFonts w:ascii="Garamond" w:hAnsi="Garamond"/>
          <w:sz w:val="24"/>
          <w:szCs w:val="24"/>
        </w:rPr>
        <w:t xml:space="preserve"> outreach locations include </w:t>
      </w:r>
      <w:r w:rsidR="0078544E">
        <w:rPr>
          <w:rFonts w:ascii="Garamond" w:hAnsi="Garamond"/>
          <w:sz w:val="24"/>
          <w:szCs w:val="24"/>
        </w:rPr>
        <w:t>senior centers</w:t>
      </w:r>
      <w:r w:rsidR="00FF6567">
        <w:rPr>
          <w:rFonts w:ascii="Garamond" w:hAnsi="Garamond"/>
          <w:sz w:val="24"/>
          <w:szCs w:val="24"/>
        </w:rPr>
        <w:t xml:space="preserve"> and residential living facilities</w:t>
      </w:r>
      <w:r w:rsidR="0078544E">
        <w:rPr>
          <w:rFonts w:ascii="Garamond" w:hAnsi="Garamond"/>
          <w:sz w:val="24"/>
          <w:szCs w:val="24"/>
        </w:rPr>
        <w:t>, schools, daycares and businesses</w:t>
      </w:r>
      <w:r w:rsidR="00B309C9">
        <w:rPr>
          <w:rFonts w:ascii="Garamond" w:hAnsi="Garamond"/>
          <w:sz w:val="24"/>
          <w:szCs w:val="24"/>
        </w:rPr>
        <w:t xml:space="preserve">.  </w:t>
      </w:r>
      <w:r w:rsidR="00FF6567">
        <w:rPr>
          <w:rFonts w:ascii="Garamond" w:hAnsi="Garamond"/>
          <w:sz w:val="24"/>
          <w:szCs w:val="24"/>
        </w:rPr>
        <w:t xml:space="preserve">Many of </w:t>
      </w:r>
      <w:r w:rsidR="00475ADE">
        <w:rPr>
          <w:rFonts w:ascii="Garamond" w:hAnsi="Garamond"/>
          <w:sz w:val="24"/>
          <w:szCs w:val="24"/>
        </w:rPr>
        <w:t xml:space="preserve">the </w:t>
      </w:r>
      <w:r w:rsidR="00B309C9">
        <w:rPr>
          <w:rFonts w:ascii="Garamond" w:hAnsi="Garamond"/>
          <w:sz w:val="24"/>
          <w:szCs w:val="24"/>
        </w:rPr>
        <w:t>outreach in</w:t>
      </w:r>
      <w:r w:rsidR="00CF2DD6">
        <w:rPr>
          <w:rFonts w:ascii="Garamond" w:hAnsi="Garamond"/>
          <w:sz w:val="24"/>
          <w:szCs w:val="24"/>
        </w:rPr>
        <w:t>flu</w:t>
      </w:r>
      <w:r w:rsidR="00B309C9">
        <w:rPr>
          <w:rFonts w:ascii="Garamond" w:hAnsi="Garamond"/>
          <w:sz w:val="24"/>
          <w:szCs w:val="24"/>
        </w:rPr>
        <w:t>enza</w:t>
      </w:r>
      <w:r w:rsidR="00CF2DD6">
        <w:rPr>
          <w:rFonts w:ascii="Garamond" w:hAnsi="Garamond"/>
          <w:sz w:val="24"/>
          <w:szCs w:val="24"/>
        </w:rPr>
        <w:t xml:space="preserve"> </w:t>
      </w:r>
      <w:r w:rsidR="00FF6567">
        <w:rPr>
          <w:rFonts w:ascii="Garamond" w:hAnsi="Garamond"/>
          <w:sz w:val="24"/>
          <w:szCs w:val="24"/>
        </w:rPr>
        <w:t xml:space="preserve">clinics are </w:t>
      </w:r>
      <w:r w:rsidR="00B309C9">
        <w:rPr>
          <w:rFonts w:ascii="Garamond" w:hAnsi="Garamond"/>
          <w:sz w:val="24"/>
          <w:szCs w:val="24"/>
        </w:rPr>
        <w:t xml:space="preserve">scheduled </w:t>
      </w:r>
      <w:r w:rsidR="00FF6567">
        <w:rPr>
          <w:rFonts w:ascii="Garamond" w:hAnsi="Garamond"/>
          <w:sz w:val="24"/>
          <w:szCs w:val="24"/>
        </w:rPr>
        <w:t xml:space="preserve">outside of normal </w:t>
      </w:r>
      <w:r w:rsidR="001120E0">
        <w:rPr>
          <w:rFonts w:ascii="Garamond" w:hAnsi="Garamond"/>
          <w:sz w:val="24"/>
          <w:szCs w:val="24"/>
        </w:rPr>
        <w:t xml:space="preserve">working </w:t>
      </w:r>
      <w:r w:rsidR="00FF6567">
        <w:rPr>
          <w:rFonts w:ascii="Garamond" w:hAnsi="Garamond"/>
          <w:sz w:val="24"/>
          <w:szCs w:val="24"/>
        </w:rPr>
        <w:t>business hours</w:t>
      </w:r>
      <w:r w:rsidR="001120E0">
        <w:rPr>
          <w:rFonts w:ascii="Garamond" w:hAnsi="Garamond"/>
          <w:sz w:val="24"/>
          <w:szCs w:val="24"/>
        </w:rPr>
        <w:t xml:space="preserve">.  </w:t>
      </w:r>
      <w:r w:rsidR="00B309C9">
        <w:rPr>
          <w:rFonts w:ascii="Garamond" w:hAnsi="Garamond"/>
          <w:sz w:val="24"/>
          <w:szCs w:val="24"/>
        </w:rPr>
        <w:t xml:space="preserve">Other </w:t>
      </w:r>
      <w:r w:rsidR="0078544E">
        <w:rPr>
          <w:rFonts w:ascii="Garamond" w:hAnsi="Garamond"/>
          <w:sz w:val="24"/>
          <w:szCs w:val="24"/>
        </w:rPr>
        <w:t xml:space="preserve">job responsibilities </w:t>
      </w:r>
      <w:r w:rsidR="00FB0D03">
        <w:rPr>
          <w:rFonts w:ascii="Garamond" w:hAnsi="Garamond"/>
          <w:sz w:val="24"/>
          <w:szCs w:val="24"/>
        </w:rPr>
        <w:t>have to</w:t>
      </w:r>
      <w:r w:rsidR="00CF2DD6">
        <w:rPr>
          <w:rFonts w:ascii="Garamond" w:hAnsi="Garamond"/>
          <w:sz w:val="24"/>
          <w:szCs w:val="24"/>
        </w:rPr>
        <w:t xml:space="preserve"> </w:t>
      </w:r>
      <w:r w:rsidR="0078544E">
        <w:rPr>
          <w:rFonts w:ascii="Garamond" w:hAnsi="Garamond"/>
          <w:sz w:val="24"/>
          <w:szCs w:val="24"/>
        </w:rPr>
        <w:t xml:space="preserve">continue </w:t>
      </w:r>
      <w:r w:rsidR="00CF2DD6">
        <w:rPr>
          <w:rFonts w:ascii="Garamond" w:hAnsi="Garamond"/>
          <w:sz w:val="24"/>
          <w:szCs w:val="24"/>
        </w:rPr>
        <w:t>in</w:t>
      </w:r>
      <w:r w:rsidR="00FF6567">
        <w:rPr>
          <w:rFonts w:ascii="Garamond" w:hAnsi="Garamond"/>
          <w:sz w:val="24"/>
          <w:szCs w:val="24"/>
        </w:rPr>
        <w:t xml:space="preserve"> addition to </w:t>
      </w:r>
      <w:r w:rsidR="00B309C9">
        <w:rPr>
          <w:rFonts w:ascii="Garamond" w:hAnsi="Garamond"/>
          <w:sz w:val="24"/>
          <w:szCs w:val="24"/>
        </w:rPr>
        <w:t>these services which negatively impacted</w:t>
      </w:r>
      <w:r w:rsidR="00475ADE">
        <w:rPr>
          <w:rFonts w:ascii="Garamond" w:hAnsi="Garamond"/>
          <w:sz w:val="24"/>
          <w:szCs w:val="24"/>
        </w:rPr>
        <w:t xml:space="preserve"> </w:t>
      </w:r>
      <w:r w:rsidR="00B309C9">
        <w:rPr>
          <w:rFonts w:ascii="Garamond" w:hAnsi="Garamond"/>
          <w:sz w:val="24"/>
          <w:szCs w:val="24"/>
        </w:rPr>
        <w:t xml:space="preserve">our </w:t>
      </w:r>
      <w:r w:rsidR="00FB0D03">
        <w:rPr>
          <w:rFonts w:ascii="Garamond" w:hAnsi="Garamond"/>
          <w:sz w:val="24"/>
          <w:szCs w:val="24"/>
        </w:rPr>
        <w:t xml:space="preserve">staff morale and </w:t>
      </w:r>
      <w:r w:rsidR="00475ADE">
        <w:rPr>
          <w:rFonts w:ascii="Garamond" w:hAnsi="Garamond"/>
          <w:sz w:val="24"/>
          <w:szCs w:val="24"/>
        </w:rPr>
        <w:t xml:space="preserve">data entry timeliness into the </w:t>
      </w:r>
      <w:r w:rsidR="00FB0D03">
        <w:rPr>
          <w:rFonts w:ascii="Garamond" w:hAnsi="Garamond"/>
          <w:sz w:val="24"/>
          <w:szCs w:val="24"/>
        </w:rPr>
        <w:t>Iowa Immunization Registry Information System (IRIS).</w:t>
      </w:r>
      <w:r w:rsidR="00475ADE">
        <w:rPr>
          <w:rFonts w:ascii="Garamond" w:hAnsi="Garamond"/>
          <w:sz w:val="24"/>
          <w:szCs w:val="24"/>
        </w:rPr>
        <w:t xml:space="preserve"> </w:t>
      </w:r>
      <w:r w:rsidR="005F3378">
        <w:rPr>
          <w:rFonts w:ascii="Garamond" w:hAnsi="Garamond"/>
          <w:sz w:val="24"/>
          <w:szCs w:val="24"/>
        </w:rPr>
        <w:t xml:space="preserve">  Timely data entry of all vaccinations administered is not only a best practice but important for other healthcare providers to know particularly for children who need a 2</w:t>
      </w:r>
      <w:r w:rsidR="005F3378" w:rsidRPr="005F3378">
        <w:rPr>
          <w:rFonts w:ascii="Garamond" w:hAnsi="Garamond"/>
          <w:sz w:val="24"/>
          <w:szCs w:val="24"/>
          <w:vertAlign w:val="superscript"/>
        </w:rPr>
        <w:t>nd</w:t>
      </w:r>
      <w:r w:rsidR="005F3378">
        <w:rPr>
          <w:rFonts w:ascii="Garamond" w:hAnsi="Garamond"/>
          <w:sz w:val="24"/>
          <w:szCs w:val="24"/>
        </w:rPr>
        <w:t xml:space="preserve"> influenza vaccine booster.</w:t>
      </w:r>
    </w:p>
    <w:p w:rsidR="008E4515" w:rsidRPr="00E124BF" w:rsidRDefault="008E4515" w:rsidP="008A473C">
      <w:pPr>
        <w:pStyle w:val="NoSpacing"/>
        <w:rPr>
          <w:rFonts w:ascii="Garamond" w:hAnsi="Garamond"/>
          <w:sz w:val="24"/>
        </w:rPr>
      </w:pPr>
    </w:p>
    <w:p w:rsidR="005943EA" w:rsidRPr="00983CDE" w:rsidRDefault="00475ADE" w:rsidP="005943EA">
      <w:pPr>
        <w:pStyle w:val="NoSpacing"/>
        <w:rPr>
          <w:rFonts w:ascii="Garamond" w:hAnsi="Garamond"/>
          <w:b/>
          <w:sz w:val="28"/>
        </w:rPr>
      </w:pPr>
      <w:r w:rsidRPr="00983CDE">
        <w:rPr>
          <w:rFonts w:ascii="Garamond" w:hAnsi="Garamond"/>
          <w:b/>
          <w:sz w:val="28"/>
        </w:rPr>
        <w:t xml:space="preserve">The </w:t>
      </w:r>
      <w:r w:rsidR="008A473C" w:rsidRPr="00983CDE">
        <w:rPr>
          <w:rFonts w:ascii="Garamond" w:hAnsi="Garamond"/>
          <w:b/>
          <w:sz w:val="28"/>
        </w:rPr>
        <w:t>Team</w:t>
      </w:r>
    </w:p>
    <w:p w:rsidR="005943EA" w:rsidRPr="00E124BF" w:rsidRDefault="005943EA" w:rsidP="005943EA">
      <w:pPr>
        <w:pStyle w:val="NoSpacing"/>
        <w:rPr>
          <w:rFonts w:ascii="Garamond" w:hAnsi="Garamond"/>
          <w:sz w:val="24"/>
          <w:szCs w:val="24"/>
        </w:rPr>
      </w:pPr>
      <w:r w:rsidRPr="00E124BF">
        <w:rPr>
          <w:rFonts w:ascii="Garamond" w:hAnsi="Garamond"/>
          <w:sz w:val="24"/>
          <w:szCs w:val="24"/>
        </w:rPr>
        <w:t>Team Leader: Bethany Bjorklund, Immunization Nurse</w:t>
      </w:r>
    </w:p>
    <w:p w:rsidR="005943EA" w:rsidRPr="00E124BF" w:rsidRDefault="007B736E" w:rsidP="005943EA">
      <w:pPr>
        <w:pStyle w:val="NoSpacing"/>
        <w:rPr>
          <w:rFonts w:ascii="Garamond" w:hAnsi="Garamond"/>
          <w:sz w:val="24"/>
          <w:szCs w:val="24"/>
        </w:rPr>
      </w:pPr>
      <w:r>
        <w:rPr>
          <w:rFonts w:ascii="Garamond" w:hAnsi="Garamond"/>
          <w:sz w:val="24"/>
          <w:szCs w:val="24"/>
        </w:rPr>
        <w:t>Scribe:</w:t>
      </w:r>
      <w:r w:rsidR="005943EA" w:rsidRPr="00E124BF">
        <w:rPr>
          <w:rFonts w:ascii="Garamond" w:hAnsi="Garamond"/>
          <w:sz w:val="24"/>
          <w:szCs w:val="24"/>
        </w:rPr>
        <w:t xml:space="preserve"> </w:t>
      </w:r>
      <w:r w:rsidRPr="007B736E">
        <w:rPr>
          <w:rFonts w:ascii="Garamond" w:hAnsi="Garamond"/>
          <w:sz w:val="24"/>
          <w:szCs w:val="24"/>
        </w:rPr>
        <w:t xml:space="preserve">Jennifer Stiles, </w:t>
      </w:r>
      <w:r>
        <w:rPr>
          <w:rFonts w:ascii="Garamond" w:hAnsi="Garamond"/>
          <w:sz w:val="24"/>
          <w:szCs w:val="24"/>
        </w:rPr>
        <w:t>Assistant Service Section Manager</w:t>
      </w:r>
    </w:p>
    <w:p w:rsidR="005943EA" w:rsidRPr="00E124BF" w:rsidRDefault="005943EA" w:rsidP="005943EA">
      <w:pPr>
        <w:pStyle w:val="NoSpacing"/>
        <w:rPr>
          <w:rFonts w:ascii="Garamond" w:hAnsi="Garamond"/>
          <w:sz w:val="24"/>
          <w:szCs w:val="24"/>
        </w:rPr>
      </w:pPr>
      <w:r w:rsidRPr="00E124BF">
        <w:rPr>
          <w:rFonts w:ascii="Garamond" w:hAnsi="Garamond"/>
          <w:sz w:val="24"/>
          <w:szCs w:val="24"/>
        </w:rPr>
        <w:t xml:space="preserve">Team Member: </w:t>
      </w:r>
      <w:r w:rsidR="007B736E" w:rsidRPr="007B736E">
        <w:rPr>
          <w:rFonts w:ascii="Garamond" w:hAnsi="Garamond"/>
          <w:sz w:val="24"/>
          <w:szCs w:val="24"/>
        </w:rPr>
        <w:t>Jodi Willemsen, Service Section Manager</w:t>
      </w:r>
    </w:p>
    <w:p w:rsidR="005943EA" w:rsidRPr="00E124BF" w:rsidRDefault="005943EA" w:rsidP="005943EA">
      <w:pPr>
        <w:pStyle w:val="NoSpacing"/>
        <w:rPr>
          <w:rFonts w:ascii="Garamond" w:hAnsi="Garamond"/>
          <w:sz w:val="24"/>
          <w:szCs w:val="24"/>
        </w:rPr>
      </w:pPr>
      <w:r w:rsidRPr="00E124BF">
        <w:rPr>
          <w:rFonts w:ascii="Garamond" w:hAnsi="Garamond"/>
          <w:sz w:val="24"/>
          <w:szCs w:val="24"/>
        </w:rPr>
        <w:t>Team Member:  Sandy Pals, Administrative Aide</w:t>
      </w:r>
    </w:p>
    <w:p w:rsidR="005943EA" w:rsidRDefault="005943EA" w:rsidP="005943EA">
      <w:pPr>
        <w:pStyle w:val="NoSpacing"/>
        <w:rPr>
          <w:rFonts w:ascii="Garamond" w:hAnsi="Garamond"/>
          <w:sz w:val="24"/>
          <w:szCs w:val="24"/>
        </w:rPr>
      </w:pPr>
      <w:r w:rsidRPr="00E124BF">
        <w:rPr>
          <w:rFonts w:ascii="Garamond" w:hAnsi="Garamond"/>
          <w:sz w:val="24"/>
          <w:szCs w:val="24"/>
        </w:rPr>
        <w:t xml:space="preserve">Team Member: </w:t>
      </w:r>
      <w:r w:rsidR="007B736E">
        <w:rPr>
          <w:rFonts w:ascii="Garamond" w:hAnsi="Garamond"/>
          <w:sz w:val="24"/>
          <w:szCs w:val="24"/>
        </w:rPr>
        <w:t>Betty Krones, Disease Prevention Specialist</w:t>
      </w:r>
    </w:p>
    <w:p w:rsidR="007B736E" w:rsidRDefault="007B736E" w:rsidP="005943EA">
      <w:pPr>
        <w:pStyle w:val="NoSpacing"/>
        <w:rPr>
          <w:rFonts w:ascii="Garamond" w:hAnsi="Garamond"/>
          <w:sz w:val="24"/>
          <w:szCs w:val="24"/>
        </w:rPr>
      </w:pPr>
      <w:r>
        <w:rPr>
          <w:rFonts w:ascii="Garamond" w:hAnsi="Garamond"/>
          <w:sz w:val="24"/>
          <w:szCs w:val="24"/>
        </w:rPr>
        <w:t xml:space="preserve">Team Member: Valerie Conklin, </w:t>
      </w:r>
      <w:r w:rsidR="00B309C9">
        <w:rPr>
          <w:rFonts w:ascii="Garamond" w:hAnsi="Garamond"/>
          <w:sz w:val="24"/>
          <w:szCs w:val="24"/>
        </w:rPr>
        <w:t>Family &amp; Community Health Service Manager</w:t>
      </w:r>
    </w:p>
    <w:p w:rsidR="00475ADE" w:rsidRPr="00E124BF" w:rsidRDefault="00B309C9" w:rsidP="005943EA">
      <w:pPr>
        <w:pStyle w:val="NoSpacing"/>
        <w:rPr>
          <w:rFonts w:ascii="Garamond" w:hAnsi="Garamond"/>
          <w:sz w:val="24"/>
          <w:szCs w:val="24"/>
        </w:rPr>
      </w:pPr>
      <w:r>
        <w:rPr>
          <w:rFonts w:ascii="Garamond" w:hAnsi="Garamond"/>
          <w:sz w:val="24"/>
          <w:szCs w:val="24"/>
        </w:rPr>
        <w:t xml:space="preserve">Team Member: </w:t>
      </w:r>
      <w:r w:rsidR="00475ADE">
        <w:rPr>
          <w:rFonts w:ascii="Garamond" w:hAnsi="Garamond"/>
          <w:sz w:val="24"/>
          <w:szCs w:val="24"/>
        </w:rPr>
        <w:t>Samantha Smith, Disease Prevention Specialist</w:t>
      </w:r>
    </w:p>
    <w:p w:rsidR="005943EA" w:rsidRDefault="005943EA" w:rsidP="005943EA">
      <w:pPr>
        <w:pStyle w:val="NoSpacing"/>
        <w:rPr>
          <w:rFonts w:ascii="Garamond" w:hAnsi="Garamond"/>
          <w:sz w:val="24"/>
          <w:szCs w:val="24"/>
        </w:rPr>
      </w:pPr>
      <w:r w:rsidRPr="00E124BF">
        <w:rPr>
          <w:rFonts w:ascii="Garamond" w:hAnsi="Garamond"/>
          <w:sz w:val="24"/>
          <w:szCs w:val="24"/>
        </w:rPr>
        <w:t>QI</w:t>
      </w:r>
      <w:r w:rsidR="008E4515" w:rsidRPr="00E124BF">
        <w:rPr>
          <w:rFonts w:ascii="Garamond" w:hAnsi="Garamond"/>
          <w:sz w:val="24"/>
          <w:szCs w:val="24"/>
        </w:rPr>
        <w:t xml:space="preserve"> Coordinator/Facilitator</w:t>
      </w:r>
      <w:r w:rsidRPr="00E124BF">
        <w:rPr>
          <w:rFonts w:ascii="Garamond" w:hAnsi="Garamond"/>
          <w:sz w:val="24"/>
          <w:szCs w:val="24"/>
        </w:rPr>
        <w:t>: Kara Vogelson, Organizational Development and Research Manager</w:t>
      </w:r>
    </w:p>
    <w:p w:rsidR="002B39F1" w:rsidRPr="00983CDE" w:rsidRDefault="002B39F1" w:rsidP="005943EA">
      <w:pPr>
        <w:pStyle w:val="NoSpacing"/>
        <w:rPr>
          <w:rFonts w:ascii="Garamond" w:hAnsi="Garamond"/>
          <w:szCs w:val="24"/>
        </w:rPr>
      </w:pPr>
    </w:p>
    <w:p w:rsidR="00983CDE" w:rsidRPr="00983CDE" w:rsidRDefault="00983CDE" w:rsidP="00F02E53">
      <w:pPr>
        <w:pStyle w:val="NoSpacing"/>
        <w:pBdr>
          <w:top w:val="single" w:sz="4" w:space="1" w:color="auto"/>
        </w:pBdr>
        <w:rPr>
          <w:rFonts w:ascii="Garamond" w:hAnsi="Garamond"/>
          <w:b/>
        </w:rPr>
      </w:pPr>
    </w:p>
    <w:p w:rsidR="00D347CE" w:rsidRPr="00983CDE" w:rsidRDefault="00AA34BD" w:rsidP="00F02E53">
      <w:pPr>
        <w:pStyle w:val="NoSpacing"/>
        <w:pBdr>
          <w:top w:val="single" w:sz="4" w:space="1" w:color="auto"/>
        </w:pBdr>
        <w:rPr>
          <w:rFonts w:ascii="Garamond" w:hAnsi="Garamond"/>
          <w:b/>
          <w:sz w:val="28"/>
        </w:rPr>
      </w:pPr>
      <w:r w:rsidRPr="006951E1">
        <w:rPr>
          <w:rFonts w:ascii="Garamond" w:hAnsi="Garamond"/>
          <w:b/>
          <w:sz w:val="28"/>
        </w:rPr>
        <w:t>PLAN</w:t>
      </w:r>
      <w:r w:rsidR="0066033C">
        <w:rPr>
          <w:rFonts w:ascii="Garamond" w:hAnsi="Garamond"/>
          <w:b/>
          <w:sz w:val="28"/>
        </w:rPr>
        <w:t xml:space="preserve">- </w:t>
      </w:r>
      <w:r w:rsidR="0066033C" w:rsidRPr="0066033C">
        <w:rPr>
          <w:rFonts w:ascii="Garamond" w:hAnsi="Garamond"/>
          <w:sz w:val="28"/>
        </w:rPr>
        <w:t>March 22, 2017 – August 30, 2017</w:t>
      </w:r>
    </w:p>
    <w:p w:rsidR="00F02E53" w:rsidRPr="0070119C" w:rsidRDefault="00D347CE" w:rsidP="006951E1">
      <w:pPr>
        <w:pStyle w:val="NoSpacing"/>
        <w:pBdr>
          <w:top w:val="single" w:sz="4" w:space="1" w:color="auto"/>
        </w:pBdr>
        <w:rPr>
          <w:rFonts w:ascii="Garamond" w:hAnsi="Garamond"/>
          <w:i/>
          <w:sz w:val="24"/>
          <w:szCs w:val="24"/>
        </w:rPr>
      </w:pPr>
      <w:r w:rsidRPr="006951E1">
        <w:rPr>
          <w:rFonts w:ascii="Garamond" w:hAnsi="Garamond"/>
          <w:b/>
          <w:sz w:val="24"/>
          <w:szCs w:val="24"/>
        </w:rPr>
        <w:t>Problem Statement:</w:t>
      </w:r>
      <w:r w:rsidR="00CC2CFF">
        <w:rPr>
          <w:rFonts w:ascii="Garamond" w:hAnsi="Garamond"/>
          <w:sz w:val="24"/>
          <w:szCs w:val="24"/>
        </w:rPr>
        <w:t xml:space="preserve"> IRIS data entry for influenza, PCV13 and PPSV23 vaccinations beyond 7 days </w:t>
      </w:r>
      <w:r w:rsidR="00475ADE">
        <w:rPr>
          <w:rFonts w:ascii="Garamond" w:hAnsi="Garamond"/>
          <w:sz w:val="24"/>
          <w:szCs w:val="24"/>
        </w:rPr>
        <w:t xml:space="preserve">from September 1 through November 30, 2016 </w:t>
      </w:r>
      <w:r w:rsidR="00CC2CFF">
        <w:rPr>
          <w:rFonts w:ascii="Garamond" w:hAnsi="Garamond"/>
          <w:sz w:val="24"/>
          <w:szCs w:val="24"/>
        </w:rPr>
        <w:t>was 57%</w:t>
      </w:r>
      <w:r w:rsidR="00475ADE">
        <w:rPr>
          <w:rFonts w:ascii="Garamond" w:hAnsi="Garamond"/>
          <w:sz w:val="24"/>
          <w:szCs w:val="24"/>
        </w:rPr>
        <w:t>.</w:t>
      </w:r>
      <w:bookmarkStart w:id="0" w:name="_GoBack"/>
      <w:bookmarkEnd w:id="0"/>
      <w:r w:rsidR="00475ADE">
        <w:rPr>
          <w:rFonts w:ascii="Garamond" w:hAnsi="Garamond"/>
          <w:sz w:val="24"/>
          <w:szCs w:val="24"/>
        </w:rPr>
        <w:t xml:space="preserve"> </w:t>
      </w:r>
      <w:r w:rsidR="0095794A">
        <w:rPr>
          <w:rFonts w:ascii="Garamond" w:hAnsi="Garamond"/>
          <w:sz w:val="24"/>
          <w:szCs w:val="24"/>
        </w:rPr>
        <w:t xml:space="preserve"> An increase from 2015 data entry timeliness by 50</w:t>
      </w:r>
      <w:r w:rsidR="0095794A" w:rsidRPr="00CC2CFF">
        <w:rPr>
          <w:rFonts w:ascii="Garamond" w:hAnsi="Garamond"/>
          <w:sz w:val="24"/>
          <w:szCs w:val="24"/>
        </w:rPr>
        <w:t>%</w:t>
      </w:r>
      <w:r w:rsidR="0095794A">
        <w:rPr>
          <w:rFonts w:ascii="Garamond" w:hAnsi="Garamond"/>
          <w:sz w:val="24"/>
          <w:szCs w:val="24"/>
        </w:rPr>
        <w:t xml:space="preserve">.  </w:t>
      </w:r>
      <w:r w:rsidR="0095794A" w:rsidRPr="00CC2CFF">
        <w:rPr>
          <w:rFonts w:ascii="Garamond" w:hAnsi="Garamond"/>
          <w:sz w:val="24"/>
          <w:szCs w:val="24"/>
        </w:rPr>
        <w:t>Previous year</w:t>
      </w:r>
      <w:r w:rsidR="0095794A">
        <w:rPr>
          <w:rFonts w:ascii="Garamond" w:hAnsi="Garamond"/>
          <w:sz w:val="24"/>
          <w:szCs w:val="24"/>
        </w:rPr>
        <w:t>’s</w:t>
      </w:r>
      <w:r w:rsidR="0095794A" w:rsidRPr="00CC2CFF">
        <w:rPr>
          <w:rFonts w:ascii="Garamond" w:hAnsi="Garamond"/>
          <w:sz w:val="24"/>
          <w:szCs w:val="24"/>
        </w:rPr>
        <w:t xml:space="preserve"> data entry </w:t>
      </w:r>
      <w:r w:rsidR="0095794A">
        <w:rPr>
          <w:rFonts w:ascii="Garamond" w:hAnsi="Garamond"/>
          <w:sz w:val="24"/>
          <w:szCs w:val="24"/>
        </w:rPr>
        <w:t xml:space="preserve">timeliness for the same vaccinations was 10% in 2015 and 2.81% in 2014. </w:t>
      </w:r>
      <w:r w:rsidR="00475ADE">
        <w:rPr>
          <w:rFonts w:ascii="Garamond" w:hAnsi="Garamond"/>
          <w:sz w:val="24"/>
          <w:szCs w:val="24"/>
        </w:rPr>
        <w:t xml:space="preserve"> </w:t>
      </w:r>
    </w:p>
    <w:p w:rsidR="00475ADE" w:rsidRDefault="00475ADE" w:rsidP="006951E1">
      <w:pPr>
        <w:pStyle w:val="NoSpacing"/>
        <w:pBdr>
          <w:top w:val="single" w:sz="4" w:space="1" w:color="auto"/>
        </w:pBdr>
        <w:rPr>
          <w:rFonts w:ascii="Garamond" w:hAnsi="Garamond"/>
          <w:sz w:val="24"/>
          <w:szCs w:val="24"/>
        </w:rPr>
      </w:pPr>
    </w:p>
    <w:p w:rsidR="00475ADE" w:rsidRDefault="00475ADE" w:rsidP="00475ADE">
      <w:pPr>
        <w:pStyle w:val="NoSpacing"/>
        <w:rPr>
          <w:rFonts w:ascii="Garamond" w:hAnsi="Garamond"/>
          <w:sz w:val="24"/>
          <w:szCs w:val="24"/>
        </w:rPr>
      </w:pPr>
      <w:r>
        <w:rPr>
          <w:rFonts w:ascii="Garamond" w:hAnsi="Garamond"/>
          <w:b/>
          <w:sz w:val="24"/>
          <w:szCs w:val="24"/>
        </w:rPr>
        <w:t xml:space="preserve">Original </w:t>
      </w:r>
      <w:r w:rsidR="005A54C1">
        <w:rPr>
          <w:rFonts w:ascii="Garamond" w:hAnsi="Garamond"/>
          <w:b/>
          <w:sz w:val="24"/>
          <w:szCs w:val="24"/>
        </w:rPr>
        <w:t>AIM</w:t>
      </w:r>
      <w:r w:rsidRPr="006951E1">
        <w:rPr>
          <w:rFonts w:ascii="Garamond" w:hAnsi="Garamond"/>
          <w:b/>
          <w:sz w:val="24"/>
          <w:szCs w:val="24"/>
        </w:rPr>
        <w:t xml:space="preserve"> Statement: </w:t>
      </w:r>
      <w:r w:rsidRPr="00475ADE">
        <w:rPr>
          <w:rFonts w:ascii="Garamond" w:hAnsi="Garamond"/>
          <w:sz w:val="24"/>
          <w:szCs w:val="24"/>
        </w:rPr>
        <w:t>IRIS data entry for patients served by Cerro Gordo County Department of Public Health who receive influenza, PCV13 and PPSV23 vaccinations from September through November 2017 will not exceed 5% over 7 days.</w:t>
      </w:r>
    </w:p>
    <w:p w:rsidR="0095794A" w:rsidRDefault="0095794A" w:rsidP="00475ADE">
      <w:pPr>
        <w:pStyle w:val="NoSpacing"/>
        <w:rPr>
          <w:rFonts w:ascii="Garamond" w:hAnsi="Garamond"/>
          <w:sz w:val="24"/>
          <w:szCs w:val="24"/>
        </w:rPr>
      </w:pPr>
    </w:p>
    <w:p w:rsidR="0095794A" w:rsidRPr="0095794A" w:rsidRDefault="0095794A" w:rsidP="00B309C9">
      <w:pPr>
        <w:pStyle w:val="NoSpacing"/>
        <w:jc w:val="center"/>
        <w:rPr>
          <w:rFonts w:ascii="Garamond" w:hAnsi="Garamond"/>
          <w:i/>
          <w:sz w:val="28"/>
          <w:szCs w:val="24"/>
        </w:rPr>
      </w:pPr>
      <w:r w:rsidRPr="0095794A">
        <w:rPr>
          <w:rFonts w:ascii="Garamond" w:hAnsi="Garamond"/>
          <w:i/>
          <w:sz w:val="28"/>
          <w:szCs w:val="24"/>
        </w:rPr>
        <w:t xml:space="preserve">During our first team meeting a representative from the Iowa Department of Public Health was shadowing our QI planning </w:t>
      </w:r>
      <w:r w:rsidR="00B309C9">
        <w:rPr>
          <w:rFonts w:ascii="Garamond" w:hAnsi="Garamond"/>
          <w:i/>
          <w:sz w:val="28"/>
          <w:szCs w:val="24"/>
        </w:rPr>
        <w:t xml:space="preserve">meeting and recommended </w:t>
      </w:r>
      <w:r>
        <w:rPr>
          <w:rFonts w:ascii="Garamond" w:hAnsi="Garamond"/>
          <w:i/>
          <w:sz w:val="28"/>
          <w:szCs w:val="24"/>
        </w:rPr>
        <w:t xml:space="preserve">our AIM statement to be </w:t>
      </w:r>
      <w:r w:rsidR="00B309C9">
        <w:rPr>
          <w:rFonts w:ascii="Garamond" w:hAnsi="Garamond"/>
          <w:i/>
          <w:sz w:val="28"/>
          <w:szCs w:val="24"/>
        </w:rPr>
        <w:t xml:space="preserve">checked midway through with an </w:t>
      </w:r>
      <w:r w:rsidRPr="0095794A">
        <w:rPr>
          <w:rFonts w:ascii="Garamond" w:hAnsi="Garamond"/>
          <w:i/>
          <w:sz w:val="28"/>
          <w:szCs w:val="24"/>
        </w:rPr>
        <w:t xml:space="preserve">obtainable </w:t>
      </w:r>
      <w:r w:rsidR="00B309C9">
        <w:rPr>
          <w:rFonts w:ascii="Garamond" w:hAnsi="Garamond"/>
          <w:i/>
          <w:sz w:val="28"/>
          <w:szCs w:val="24"/>
        </w:rPr>
        <w:t>goal.</w:t>
      </w:r>
    </w:p>
    <w:p w:rsidR="00983CDE" w:rsidRDefault="00983CDE" w:rsidP="00475ADE">
      <w:pPr>
        <w:pStyle w:val="NoSpacing"/>
        <w:rPr>
          <w:rFonts w:ascii="Garamond" w:hAnsi="Garamond"/>
          <w:sz w:val="24"/>
          <w:szCs w:val="24"/>
        </w:rPr>
      </w:pPr>
    </w:p>
    <w:p w:rsidR="0095794A" w:rsidRDefault="005A54C1" w:rsidP="00983CDE">
      <w:pPr>
        <w:pStyle w:val="NoSpacing"/>
        <w:pBdr>
          <w:top w:val="single" w:sz="4" w:space="1" w:color="auto"/>
          <w:left w:val="single" w:sz="4" w:space="4" w:color="auto"/>
          <w:bottom w:val="single" w:sz="4" w:space="1" w:color="auto"/>
          <w:right w:val="single" w:sz="4" w:space="4" w:color="auto"/>
        </w:pBdr>
        <w:rPr>
          <w:rFonts w:ascii="Garamond" w:hAnsi="Garamond"/>
          <w:b/>
          <w:sz w:val="24"/>
          <w:szCs w:val="24"/>
        </w:rPr>
      </w:pPr>
      <w:r>
        <w:rPr>
          <w:rFonts w:ascii="Garamond" w:hAnsi="Garamond"/>
          <w:b/>
          <w:sz w:val="24"/>
          <w:szCs w:val="24"/>
        </w:rPr>
        <w:t>Revised AIM</w:t>
      </w:r>
      <w:r w:rsidR="0095794A" w:rsidRPr="0095794A">
        <w:rPr>
          <w:rFonts w:ascii="Garamond" w:hAnsi="Garamond"/>
          <w:b/>
          <w:sz w:val="24"/>
          <w:szCs w:val="24"/>
        </w:rPr>
        <w:t xml:space="preserve"> Statement:  </w:t>
      </w:r>
    </w:p>
    <w:p w:rsidR="00B309C9" w:rsidRPr="002B39F1" w:rsidRDefault="00DD29BE" w:rsidP="00983CDE">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2B39F1">
        <w:rPr>
          <w:rFonts w:ascii="Garamond" w:hAnsi="Garamond"/>
          <w:sz w:val="24"/>
          <w:szCs w:val="24"/>
        </w:rPr>
        <w:t xml:space="preserve">Documentation into state immunization registry for patients served by Cerro Gordo County </w:t>
      </w:r>
    </w:p>
    <w:p w:rsidR="00DD29BE" w:rsidRPr="002B39F1" w:rsidRDefault="00DD29BE" w:rsidP="00983CDE">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2B39F1">
        <w:rPr>
          <w:rFonts w:ascii="Garamond" w:hAnsi="Garamond"/>
          <w:sz w:val="24"/>
          <w:szCs w:val="24"/>
        </w:rPr>
        <w:t>Department of Public Health who receive influenza, PCV13 and PPSV23 vaccinations from:</w:t>
      </w:r>
    </w:p>
    <w:p w:rsidR="00DD29BE" w:rsidRPr="002B39F1" w:rsidRDefault="00DD29BE" w:rsidP="00983CDE">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2B39F1">
        <w:rPr>
          <w:rFonts w:ascii="Garamond" w:hAnsi="Garamond"/>
          <w:sz w:val="24"/>
          <w:szCs w:val="24"/>
        </w:rPr>
        <w:t xml:space="preserve">September 1, 2017 through October 15, 2017 </w:t>
      </w:r>
      <w:r w:rsidRPr="002B39F1">
        <w:rPr>
          <w:rFonts w:ascii="Garamond" w:hAnsi="Garamond"/>
          <w:sz w:val="24"/>
          <w:szCs w:val="24"/>
          <w:u w:val="single"/>
        </w:rPr>
        <w:t>will not exceed 25% over 7 days</w:t>
      </w:r>
      <w:r w:rsidRPr="002B39F1">
        <w:rPr>
          <w:rFonts w:ascii="Garamond" w:hAnsi="Garamond"/>
          <w:sz w:val="24"/>
          <w:szCs w:val="24"/>
        </w:rPr>
        <w:t xml:space="preserve"> and</w:t>
      </w:r>
    </w:p>
    <w:p w:rsidR="003615EE" w:rsidRPr="002B39F1" w:rsidRDefault="00DD29BE" w:rsidP="00983CDE">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2B39F1">
        <w:rPr>
          <w:rFonts w:ascii="Garamond" w:hAnsi="Garamond"/>
          <w:sz w:val="24"/>
          <w:szCs w:val="24"/>
        </w:rPr>
        <w:t xml:space="preserve">October 16, 2017 through November 30, 2017 </w:t>
      </w:r>
      <w:r w:rsidRPr="002B39F1">
        <w:rPr>
          <w:rFonts w:ascii="Garamond" w:hAnsi="Garamond"/>
          <w:sz w:val="24"/>
          <w:szCs w:val="24"/>
          <w:u w:val="single"/>
        </w:rPr>
        <w:t>will not exceed 5% over 7 days</w:t>
      </w:r>
      <w:r w:rsidR="00582621" w:rsidRPr="002B39F1">
        <w:rPr>
          <w:rFonts w:ascii="Garamond" w:hAnsi="Garamond"/>
          <w:sz w:val="24"/>
          <w:szCs w:val="24"/>
        </w:rPr>
        <w:t>.</w:t>
      </w:r>
    </w:p>
    <w:p w:rsidR="00983CDE" w:rsidRDefault="00983CDE" w:rsidP="005943EA">
      <w:pPr>
        <w:pStyle w:val="NoSpacing"/>
        <w:rPr>
          <w:rFonts w:ascii="Garamond" w:hAnsi="Garamond"/>
          <w:b/>
          <w:sz w:val="24"/>
        </w:rPr>
      </w:pPr>
    </w:p>
    <w:p w:rsidR="005943EA" w:rsidRDefault="005943EA" w:rsidP="005943EA">
      <w:pPr>
        <w:pStyle w:val="NoSpacing"/>
        <w:rPr>
          <w:rFonts w:ascii="Garamond" w:hAnsi="Garamond"/>
          <w:b/>
          <w:sz w:val="24"/>
        </w:rPr>
      </w:pPr>
      <w:r w:rsidRPr="006951E1">
        <w:rPr>
          <w:rFonts w:ascii="Garamond" w:hAnsi="Garamond"/>
          <w:b/>
          <w:sz w:val="24"/>
        </w:rPr>
        <w:t>Current Approach</w:t>
      </w:r>
    </w:p>
    <w:p w:rsidR="00582621" w:rsidRPr="00582621" w:rsidRDefault="007338B4" w:rsidP="005943EA">
      <w:pPr>
        <w:pStyle w:val="NoSpacing"/>
        <w:rPr>
          <w:rFonts w:ascii="Garamond" w:hAnsi="Garamond"/>
          <w:sz w:val="24"/>
        </w:rPr>
      </w:pPr>
      <w:r>
        <w:rPr>
          <w:rFonts w:ascii="Garamond" w:hAnsi="Garamond"/>
          <w:sz w:val="24"/>
        </w:rPr>
        <w:t>There was n</w:t>
      </w:r>
      <w:r w:rsidR="00582621" w:rsidRPr="00582621">
        <w:rPr>
          <w:rFonts w:ascii="Garamond" w:hAnsi="Garamond"/>
          <w:sz w:val="24"/>
        </w:rPr>
        <w:t xml:space="preserve">o standardized </w:t>
      </w:r>
      <w:r>
        <w:rPr>
          <w:rFonts w:ascii="Garamond" w:hAnsi="Garamond"/>
          <w:sz w:val="24"/>
        </w:rPr>
        <w:t>procedure and established staff responsibilities in place for this program</w:t>
      </w:r>
      <w:r w:rsidR="00B2639D">
        <w:rPr>
          <w:rFonts w:ascii="Garamond" w:hAnsi="Garamond"/>
          <w:sz w:val="24"/>
        </w:rPr>
        <w:t xml:space="preserve">.  </w:t>
      </w:r>
      <w:r w:rsidR="005A6FBA">
        <w:rPr>
          <w:rFonts w:ascii="Garamond" w:hAnsi="Garamond"/>
          <w:sz w:val="24"/>
        </w:rPr>
        <w:t xml:space="preserve">Each staff </w:t>
      </w:r>
      <w:r w:rsidR="00B309C9">
        <w:rPr>
          <w:rFonts w:ascii="Garamond" w:hAnsi="Garamond"/>
          <w:sz w:val="24"/>
        </w:rPr>
        <w:t xml:space="preserve">member </w:t>
      </w:r>
      <w:r w:rsidR="005A6FBA">
        <w:rPr>
          <w:rFonts w:ascii="Garamond" w:hAnsi="Garamond"/>
          <w:sz w:val="24"/>
        </w:rPr>
        <w:t>had v</w:t>
      </w:r>
      <w:r w:rsidR="00B309C9">
        <w:rPr>
          <w:rFonts w:ascii="Garamond" w:hAnsi="Garamond"/>
          <w:sz w:val="24"/>
        </w:rPr>
        <w:t>arious levels of expectations as to what</w:t>
      </w:r>
      <w:r w:rsidR="005A6FBA">
        <w:rPr>
          <w:rFonts w:ascii="Garamond" w:hAnsi="Garamond"/>
          <w:sz w:val="24"/>
        </w:rPr>
        <w:t xml:space="preserve"> their role </w:t>
      </w:r>
      <w:r w:rsidR="00B309C9">
        <w:rPr>
          <w:rFonts w:ascii="Garamond" w:hAnsi="Garamond"/>
          <w:sz w:val="24"/>
        </w:rPr>
        <w:t>was</w:t>
      </w:r>
      <w:r>
        <w:rPr>
          <w:rFonts w:ascii="Garamond" w:hAnsi="Garamond"/>
          <w:sz w:val="24"/>
        </w:rPr>
        <w:t xml:space="preserve"> and when those tasks should be completed</w:t>
      </w:r>
      <w:r w:rsidR="00B309C9">
        <w:rPr>
          <w:rFonts w:ascii="Garamond" w:hAnsi="Garamond"/>
          <w:sz w:val="24"/>
        </w:rPr>
        <w:t>.  Prioritizing data entry for influenza was put on the bottom of mostly everyone’s to-do list due to other roles and responsibilities</w:t>
      </w:r>
      <w:r>
        <w:rPr>
          <w:rFonts w:ascii="Garamond" w:hAnsi="Garamond"/>
          <w:sz w:val="24"/>
        </w:rPr>
        <w:t>.</w:t>
      </w:r>
      <w:r w:rsidR="00B309C9">
        <w:rPr>
          <w:rFonts w:ascii="Garamond" w:hAnsi="Garamond"/>
          <w:sz w:val="24"/>
        </w:rPr>
        <w:t xml:space="preserve"> </w:t>
      </w:r>
      <w:r>
        <w:rPr>
          <w:rFonts w:ascii="Garamond" w:hAnsi="Garamond"/>
          <w:sz w:val="24"/>
        </w:rPr>
        <w:t xml:space="preserve">In the </w:t>
      </w:r>
      <w:r w:rsidR="00B309C9">
        <w:rPr>
          <w:rFonts w:ascii="Garamond" w:hAnsi="Garamond"/>
          <w:sz w:val="24"/>
        </w:rPr>
        <w:t>past</w:t>
      </w:r>
      <w:r>
        <w:rPr>
          <w:rFonts w:ascii="Garamond" w:hAnsi="Garamond"/>
          <w:sz w:val="24"/>
        </w:rPr>
        <w:t>,</w:t>
      </w:r>
      <w:r w:rsidR="00B309C9">
        <w:rPr>
          <w:rFonts w:ascii="Garamond" w:hAnsi="Garamond"/>
          <w:sz w:val="24"/>
        </w:rPr>
        <w:t xml:space="preserve"> timely data entry for influenza vaccines was not a priority</w:t>
      </w:r>
      <w:r>
        <w:rPr>
          <w:rFonts w:ascii="Garamond" w:hAnsi="Garamond"/>
          <w:sz w:val="24"/>
        </w:rPr>
        <w:t xml:space="preserve"> and sometimes was not entered into the Iowa Immunization Registry until the following spring</w:t>
      </w:r>
      <w:r w:rsidR="00B309C9">
        <w:rPr>
          <w:rFonts w:ascii="Garamond" w:hAnsi="Garamond"/>
          <w:sz w:val="24"/>
        </w:rPr>
        <w:t xml:space="preserve">.  </w:t>
      </w:r>
      <w:r w:rsidR="00582621">
        <w:rPr>
          <w:rFonts w:ascii="Garamond" w:hAnsi="Garamond"/>
          <w:sz w:val="24"/>
        </w:rPr>
        <w:t>Te</w:t>
      </w:r>
      <w:r w:rsidR="00B2639D">
        <w:rPr>
          <w:rFonts w:ascii="Garamond" w:hAnsi="Garamond"/>
          <w:sz w:val="24"/>
        </w:rPr>
        <w:t xml:space="preserve">am work and staff morale historically was poor </w:t>
      </w:r>
      <w:r w:rsidR="00B309C9">
        <w:rPr>
          <w:rFonts w:ascii="Garamond" w:hAnsi="Garamond"/>
          <w:sz w:val="24"/>
        </w:rPr>
        <w:t>during this time of year</w:t>
      </w:r>
      <w:r w:rsidR="00BE2DB2">
        <w:rPr>
          <w:rFonts w:ascii="Garamond" w:hAnsi="Garamond"/>
          <w:sz w:val="24"/>
        </w:rPr>
        <w:t xml:space="preserve"> for many years prior to this project</w:t>
      </w:r>
      <w:r w:rsidR="00B2639D">
        <w:rPr>
          <w:rFonts w:ascii="Garamond" w:hAnsi="Garamond"/>
          <w:sz w:val="24"/>
        </w:rPr>
        <w:t xml:space="preserve"> which started to impact our</w:t>
      </w:r>
      <w:r w:rsidR="00BE2DB2">
        <w:rPr>
          <w:rFonts w:ascii="Garamond" w:hAnsi="Garamond"/>
          <w:sz w:val="24"/>
        </w:rPr>
        <w:t xml:space="preserve"> program negatively beyond a</w:t>
      </w:r>
      <w:r w:rsidR="00B2639D">
        <w:rPr>
          <w:rFonts w:ascii="Garamond" w:hAnsi="Garamond"/>
          <w:sz w:val="24"/>
        </w:rPr>
        <w:t xml:space="preserve"> couple of months.  </w:t>
      </w:r>
      <w:r w:rsidR="00BE2DB2">
        <w:rPr>
          <w:rFonts w:ascii="Garamond" w:hAnsi="Garamond"/>
          <w:sz w:val="24"/>
        </w:rPr>
        <w:t xml:space="preserve">The year previous 2016, the team was short staffed with 1 nurse on maternity leave, an infectious disease outbreak and back to school immunizations.  </w:t>
      </w:r>
      <w:r w:rsidR="005A6FBA">
        <w:rPr>
          <w:rFonts w:ascii="Garamond" w:hAnsi="Garamond"/>
          <w:sz w:val="24"/>
        </w:rPr>
        <w:t>This project allowed the team to s</w:t>
      </w:r>
      <w:r w:rsidR="00216230">
        <w:rPr>
          <w:rFonts w:ascii="Garamond" w:hAnsi="Garamond"/>
          <w:sz w:val="24"/>
        </w:rPr>
        <w:t>it</w:t>
      </w:r>
      <w:r w:rsidR="006909AB">
        <w:rPr>
          <w:rFonts w:ascii="Garamond" w:hAnsi="Garamond"/>
          <w:sz w:val="24"/>
        </w:rPr>
        <w:t xml:space="preserve"> down and discuss their frustrations</w:t>
      </w:r>
      <w:r w:rsidR="00B2639D">
        <w:rPr>
          <w:rFonts w:ascii="Garamond" w:hAnsi="Garamond"/>
          <w:sz w:val="24"/>
        </w:rPr>
        <w:t xml:space="preserve"> that directly impacted our AIM statement</w:t>
      </w:r>
      <w:r w:rsidR="006909AB">
        <w:rPr>
          <w:rFonts w:ascii="Garamond" w:hAnsi="Garamond"/>
          <w:sz w:val="24"/>
        </w:rPr>
        <w:t xml:space="preserve">.  </w:t>
      </w:r>
      <w:r w:rsidR="00B2639D">
        <w:rPr>
          <w:rFonts w:ascii="Garamond" w:hAnsi="Garamond"/>
          <w:sz w:val="24"/>
        </w:rPr>
        <w:t xml:space="preserve">After a couple meetings </w:t>
      </w:r>
      <w:r w:rsidR="005A6FBA">
        <w:rPr>
          <w:rFonts w:ascii="Garamond" w:hAnsi="Garamond"/>
          <w:sz w:val="24"/>
        </w:rPr>
        <w:t xml:space="preserve">a formal contract was </w:t>
      </w:r>
      <w:r w:rsidR="00B2639D">
        <w:rPr>
          <w:rFonts w:ascii="Garamond" w:hAnsi="Garamond"/>
          <w:sz w:val="24"/>
        </w:rPr>
        <w:t xml:space="preserve">created by </w:t>
      </w:r>
      <w:r>
        <w:rPr>
          <w:rFonts w:ascii="Garamond" w:hAnsi="Garamond"/>
          <w:sz w:val="24"/>
        </w:rPr>
        <w:t xml:space="preserve">the </w:t>
      </w:r>
      <w:r w:rsidR="00B2639D">
        <w:rPr>
          <w:rFonts w:ascii="Garamond" w:hAnsi="Garamond"/>
          <w:sz w:val="24"/>
        </w:rPr>
        <w:t xml:space="preserve">Service Section Manager asking for each team member to sign and hold each other </w:t>
      </w:r>
      <w:r w:rsidR="005A6FBA">
        <w:rPr>
          <w:rFonts w:ascii="Garamond" w:hAnsi="Garamond"/>
          <w:sz w:val="24"/>
        </w:rPr>
        <w:t xml:space="preserve">accountable </w:t>
      </w:r>
      <w:r w:rsidR="00B2639D">
        <w:rPr>
          <w:rFonts w:ascii="Garamond" w:hAnsi="Garamond"/>
          <w:sz w:val="24"/>
        </w:rPr>
        <w:t xml:space="preserve">for the tasks assigned to them and </w:t>
      </w:r>
      <w:r>
        <w:rPr>
          <w:rFonts w:ascii="Garamond" w:hAnsi="Garamond"/>
          <w:sz w:val="24"/>
        </w:rPr>
        <w:t>to ask for help and to identify solutions to the problems at hand.</w:t>
      </w:r>
    </w:p>
    <w:p w:rsidR="00A150A5" w:rsidRDefault="00A150A5" w:rsidP="008367C7">
      <w:pPr>
        <w:pStyle w:val="NoSpacing"/>
        <w:rPr>
          <w:rFonts w:ascii="Garamond" w:hAnsi="Garamond"/>
          <w:b/>
          <w:sz w:val="24"/>
        </w:rPr>
      </w:pPr>
    </w:p>
    <w:p w:rsidR="008367C7" w:rsidRDefault="008367C7" w:rsidP="008367C7">
      <w:pPr>
        <w:pStyle w:val="NoSpacing"/>
        <w:rPr>
          <w:rFonts w:ascii="Garamond" w:hAnsi="Garamond"/>
          <w:b/>
          <w:sz w:val="24"/>
        </w:rPr>
      </w:pPr>
      <w:r w:rsidRPr="006951E1">
        <w:rPr>
          <w:rFonts w:ascii="Garamond" w:hAnsi="Garamond"/>
          <w:b/>
          <w:sz w:val="24"/>
        </w:rPr>
        <w:t>Identify Potential Solutions</w:t>
      </w:r>
    </w:p>
    <w:p w:rsidR="005A6FBA" w:rsidRDefault="005A6FBA" w:rsidP="008367C7">
      <w:pPr>
        <w:pStyle w:val="NoSpacing"/>
        <w:rPr>
          <w:rFonts w:ascii="Garamond" w:hAnsi="Garamond"/>
          <w:sz w:val="24"/>
        </w:rPr>
      </w:pPr>
      <w:r w:rsidRPr="00AB2092">
        <w:rPr>
          <w:rFonts w:ascii="Garamond" w:hAnsi="Garamond"/>
          <w:sz w:val="24"/>
        </w:rPr>
        <w:t>Due to the history of this</w:t>
      </w:r>
      <w:r w:rsidR="007338B4">
        <w:rPr>
          <w:rFonts w:ascii="Garamond" w:hAnsi="Garamond"/>
          <w:sz w:val="24"/>
        </w:rPr>
        <w:t xml:space="preserve"> subject, </w:t>
      </w:r>
      <w:r w:rsidRPr="00AB2092">
        <w:rPr>
          <w:rFonts w:ascii="Garamond" w:hAnsi="Garamond"/>
          <w:sz w:val="24"/>
        </w:rPr>
        <w:t xml:space="preserve">minimal </w:t>
      </w:r>
      <w:r w:rsidR="007338B4">
        <w:rPr>
          <w:rFonts w:ascii="Garamond" w:hAnsi="Garamond"/>
          <w:sz w:val="24"/>
        </w:rPr>
        <w:t>time was spent id</w:t>
      </w:r>
      <w:r w:rsidR="0066033C">
        <w:rPr>
          <w:rFonts w:ascii="Garamond" w:hAnsi="Garamond"/>
          <w:sz w:val="24"/>
        </w:rPr>
        <w:t xml:space="preserve">entifying problems.  We immediately started </w:t>
      </w:r>
      <w:r w:rsidR="007338B4">
        <w:rPr>
          <w:rFonts w:ascii="Garamond" w:hAnsi="Garamond"/>
          <w:sz w:val="24"/>
        </w:rPr>
        <w:t>brainstorm</w:t>
      </w:r>
      <w:r w:rsidR="0066033C">
        <w:rPr>
          <w:rFonts w:ascii="Garamond" w:hAnsi="Garamond"/>
          <w:sz w:val="24"/>
        </w:rPr>
        <w:t xml:space="preserve">ing </w:t>
      </w:r>
      <w:r w:rsidR="007338B4">
        <w:rPr>
          <w:rFonts w:ascii="Garamond" w:hAnsi="Garamond"/>
          <w:sz w:val="24"/>
        </w:rPr>
        <w:t>solutions</w:t>
      </w:r>
      <w:r w:rsidR="0066033C">
        <w:rPr>
          <w:rFonts w:ascii="Garamond" w:hAnsi="Garamond"/>
          <w:sz w:val="24"/>
        </w:rPr>
        <w:t xml:space="preserve"> to improve our problems. QI tools were utilized to identify a wide array of possible solutions.</w:t>
      </w:r>
    </w:p>
    <w:p w:rsidR="0066033C" w:rsidRPr="0066033C" w:rsidRDefault="0066033C" w:rsidP="0066033C">
      <w:pPr>
        <w:pStyle w:val="NoSpacing"/>
        <w:rPr>
          <w:rFonts w:ascii="Garamond" w:hAnsi="Garamond"/>
          <w:b/>
          <w:sz w:val="24"/>
        </w:rPr>
      </w:pPr>
      <w:r w:rsidRPr="0066033C">
        <w:rPr>
          <w:rFonts w:ascii="Garamond" w:hAnsi="Garamond"/>
          <w:b/>
          <w:sz w:val="24"/>
        </w:rPr>
        <w:t>Solutions</w:t>
      </w:r>
      <w:r>
        <w:rPr>
          <w:rFonts w:ascii="Garamond" w:hAnsi="Garamond"/>
          <w:b/>
          <w:sz w:val="24"/>
        </w:rPr>
        <w:t xml:space="preserve"> chos</w:t>
      </w:r>
      <w:r w:rsidRPr="0066033C">
        <w:rPr>
          <w:rFonts w:ascii="Garamond" w:hAnsi="Garamond"/>
          <w:b/>
          <w:sz w:val="24"/>
        </w:rPr>
        <w:t>en:</w:t>
      </w:r>
    </w:p>
    <w:p w:rsidR="0066033C" w:rsidRPr="00E83378" w:rsidRDefault="0066033C" w:rsidP="0066033C">
      <w:pPr>
        <w:pStyle w:val="NoSpacing"/>
        <w:numPr>
          <w:ilvl w:val="0"/>
          <w:numId w:val="27"/>
        </w:numPr>
        <w:rPr>
          <w:rFonts w:ascii="Garamond" w:hAnsi="Garamond"/>
          <w:sz w:val="24"/>
        </w:rPr>
      </w:pPr>
      <w:r w:rsidRPr="00E83378">
        <w:rPr>
          <w:rFonts w:ascii="Garamond" w:hAnsi="Garamond"/>
          <w:sz w:val="24"/>
        </w:rPr>
        <w:t>Define staff roles and responsibilities.</w:t>
      </w:r>
    </w:p>
    <w:p w:rsidR="0066033C" w:rsidRPr="00E83378" w:rsidRDefault="0066033C" w:rsidP="0066033C">
      <w:pPr>
        <w:pStyle w:val="NoSpacing"/>
        <w:numPr>
          <w:ilvl w:val="0"/>
          <w:numId w:val="27"/>
        </w:numPr>
        <w:rPr>
          <w:rFonts w:ascii="Garamond" w:hAnsi="Garamond"/>
          <w:sz w:val="24"/>
        </w:rPr>
      </w:pPr>
      <w:r w:rsidRPr="00E83378">
        <w:rPr>
          <w:rFonts w:ascii="Garamond" w:hAnsi="Garamond"/>
          <w:sz w:val="24"/>
        </w:rPr>
        <w:t>Provide onsite access to data entry through employee surfaces and multi user hot spot.</w:t>
      </w:r>
    </w:p>
    <w:p w:rsidR="0066033C" w:rsidRPr="00E83378" w:rsidRDefault="0066033C" w:rsidP="0066033C">
      <w:pPr>
        <w:pStyle w:val="NoSpacing"/>
        <w:numPr>
          <w:ilvl w:val="0"/>
          <w:numId w:val="27"/>
        </w:numPr>
        <w:rPr>
          <w:rFonts w:ascii="Garamond" w:hAnsi="Garamond"/>
          <w:sz w:val="24"/>
        </w:rPr>
      </w:pPr>
      <w:r w:rsidRPr="00E83378">
        <w:rPr>
          <w:rFonts w:ascii="Garamond" w:hAnsi="Garamond"/>
          <w:sz w:val="24"/>
        </w:rPr>
        <w:t>Beef up staffing at large outreach clinics.  Bring in outside service section help</w:t>
      </w:r>
      <w:r>
        <w:rPr>
          <w:rFonts w:ascii="Garamond" w:hAnsi="Garamond"/>
          <w:sz w:val="24"/>
        </w:rPr>
        <w:t>, if needed</w:t>
      </w:r>
      <w:r w:rsidRPr="00E83378">
        <w:rPr>
          <w:rFonts w:ascii="Garamond" w:hAnsi="Garamond"/>
          <w:sz w:val="24"/>
        </w:rPr>
        <w:t>.</w:t>
      </w:r>
    </w:p>
    <w:p w:rsidR="0066033C" w:rsidRDefault="0066033C" w:rsidP="0066033C">
      <w:pPr>
        <w:pStyle w:val="NoSpacing"/>
        <w:numPr>
          <w:ilvl w:val="0"/>
          <w:numId w:val="27"/>
        </w:numPr>
        <w:rPr>
          <w:rFonts w:ascii="Garamond" w:hAnsi="Garamond"/>
          <w:sz w:val="24"/>
        </w:rPr>
      </w:pPr>
      <w:r w:rsidRPr="00E83378">
        <w:rPr>
          <w:rFonts w:ascii="Garamond" w:hAnsi="Garamond"/>
          <w:sz w:val="24"/>
        </w:rPr>
        <w:t xml:space="preserve">Establish responsibility and ownership.  </w:t>
      </w:r>
    </w:p>
    <w:p w:rsidR="0066033C" w:rsidRPr="00E83378" w:rsidRDefault="0066033C" w:rsidP="0066033C">
      <w:pPr>
        <w:pStyle w:val="NoSpacing"/>
        <w:numPr>
          <w:ilvl w:val="0"/>
          <w:numId w:val="27"/>
        </w:numPr>
        <w:rPr>
          <w:rFonts w:ascii="Garamond" w:hAnsi="Garamond"/>
          <w:sz w:val="24"/>
        </w:rPr>
      </w:pPr>
      <w:r w:rsidRPr="00E83378">
        <w:rPr>
          <w:rFonts w:ascii="Garamond" w:hAnsi="Garamond"/>
          <w:sz w:val="24"/>
        </w:rPr>
        <w:t>Have a competent team approach.</w:t>
      </w:r>
    </w:p>
    <w:p w:rsidR="0066033C" w:rsidRDefault="0066033C" w:rsidP="0066033C">
      <w:pPr>
        <w:pStyle w:val="NoSpacing"/>
        <w:rPr>
          <w:rFonts w:ascii="Garamond" w:hAnsi="Garamond"/>
          <w:sz w:val="24"/>
        </w:rPr>
      </w:pPr>
      <w:r w:rsidRPr="00E83378">
        <w:rPr>
          <w:rFonts w:ascii="Garamond" w:hAnsi="Garamond"/>
          <w:sz w:val="24"/>
        </w:rPr>
        <w:t xml:space="preserve">Emphasis was made </w:t>
      </w:r>
      <w:r>
        <w:rPr>
          <w:rFonts w:ascii="Garamond" w:hAnsi="Garamond"/>
          <w:sz w:val="24"/>
        </w:rPr>
        <w:t xml:space="preserve">to all team members to utilize and follow the </w:t>
      </w:r>
      <w:r w:rsidRPr="00E83378">
        <w:rPr>
          <w:rFonts w:ascii="Garamond" w:hAnsi="Garamond"/>
          <w:sz w:val="24"/>
        </w:rPr>
        <w:t xml:space="preserve">QI tools developed </w:t>
      </w:r>
      <w:r>
        <w:rPr>
          <w:rFonts w:ascii="Garamond" w:hAnsi="Garamond"/>
          <w:sz w:val="24"/>
        </w:rPr>
        <w:t xml:space="preserve">before making any changes to the process prior to our first check-in meeting.  Following the tools created would distinguish if any problems occurring were due to the actual process/tool developed or because of personal choices to not complete an assigned task.  </w:t>
      </w:r>
    </w:p>
    <w:p w:rsidR="00146B5A" w:rsidRDefault="00146B5A" w:rsidP="00C7756D">
      <w:pPr>
        <w:pStyle w:val="NoSpacing"/>
        <w:rPr>
          <w:rFonts w:ascii="Garamond" w:hAnsi="Garamond"/>
          <w:b/>
          <w:sz w:val="24"/>
        </w:rPr>
      </w:pPr>
    </w:p>
    <w:p w:rsidR="0066033C" w:rsidRDefault="0066033C" w:rsidP="0066033C">
      <w:pPr>
        <w:pStyle w:val="NoSpacing"/>
        <w:rPr>
          <w:rFonts w:ascii="Garamond" w:hAnsi="Garamond"/>
          <w:b/>
          <w:sz w:val="24"/>
        </w:rPr>
      </w:pPr>
      <w:r>
        <w:rPr>
          <w:rFonts w:ascii="Garamond" w:hAnsi="Garamond"/>
          <w:b/>
          <w:sz w:val="24"/>
        </w:rPr>
        <w:t xml:space="preserve">QI Tools </w:t>
      </w:r>
      <w:r w:rsidRPr="00983CDE">
        <w:rPr>
          <w:rFonts w:ascii="Garamond" w:hAnsi="Garamond"/>
          <w:b/>
          <w:sz w:val="24"/>
        </w:rPr>
        <w:t>Used (</w:t>
      </w:r>
      <w:r w:rsidR="00983CDE" w:rsidRPr="00983CDE">
        <w:rPr>
          <w:rFonts w:ascii="Garamond" w:hAnsi="Garamond"/>
          <w:b/>
          <w:sz w:val="24"/>
        </w:rPr>
        <w:t>pages 3-7):</w:t>
      </w:r>
    </w:p>
    <w:p w:rsidR="0066033C" w:rsidRPr="0066033C" w:rsidRDefault="0066033C" w:rsidP="0066033C">
      <w:pPr>
        <w:pStyle w:val="NoSpacing"/>
        <w:numPr>
          <w:ilvl w:val="0"/>
          <w:numId w:val="28"/>
        </w:numPr>
        <w:rPr>
          <w:rFonts w:ascii="Garamond" w:hAnsi="Garamond"/>
          <w:sz w:val="24"/>
        </w:rPr>
      </w:pPr>
      <w:r w:rsidRPr="0066033C">
        <w:rPr>
          <w:rFonts w:ascii="Garamond" w:hAnsi="Garamond"/>
          <w:sz w:val="24"/>
        </w:rPr>
        <w:t>Brainstorming</w:t>
      </w:r>
    </w:p>
    <w:p w:rsidR="0066033C" w:rsidRPr="0066033C" w:rsidRDefault="0066033C" w:rsidP="0066033C">
      <w:pPr>
        <w:pStyle w:val="NoSpacing"/>
        <w:numPr>
          <w:ilvl w:val="0"/>
          <w:numId w:val="28"/>
        </w:numPr>
        <w:rPr>
          <w:rFonts w:ascii="Garamond" w:hAnsi="Garamond"/>
          <w:sz w:val="24"/>
        </w:rPr>
      </w:pPr>
      <w:r w:rsidRPr="0066033C">
        <w:rPr>
          <w:rFonts w:ascii="Garamond" w:hAnsi="Garamond"/>
          <w:sz w:val="24"/>
        </w:rPr>
        <w:t>Solution and Effect Diagram</w:t>
      </w:r>
    </w:p>
    <w:p w:rsidR="0066033C" w:rsidRPr="0066033C" w:rsidRDefault="0066033C" w:rsidP="0066033C">
      <w:pPr>
        <w:pStyle w:val="NoSpacing"/>
        <w:numPr>
          <w:ilvl w:val="0"/>
          <w:numId w:val="28"/>
        </w:numPr>
        <w:rPr>
          <w:rFonts w:ascii="Garamond" w:hAnsi="Garamond"/>
          <w:sz w:val="24"/>
        </w:rPr>
      </w:pPr>
      <w:r w:rsidRPr="0066033C">
        <w:rPr>
          <w:rFonts w:ascii="Garamond" w:hAnsi="Garamond"/>
          <w:sz w:val="24"/>
        </w:rPr>
        <w:t>Impact Difficulty Matrix</w:t>
      </w:r>
    </w:p>
    <w:p w:rsidR="0066033C" w:rsidRPr="0066033C" w:rsidRDefault="00942B31" w:rsidP="0066033C">
      <w:pPr>
        <w:pStyle w:val="NoSpacing"/>
        <w:numPr>
          <w:ilvl w:val="0"/>
          <w:numId w:val="28"/>
        </w:numPr>
        <w:rPr>
          <w:rFonts w:ascii="Garamond" w:hAnsi="Garamond"/>
          <w:sz w:val="24"/>
        </w:rPr>
      </w:pPr>
      <w:r>
        <w:rPr>
          <w:rFonts w:ascii="Garamond" w:hAnsi="Garamond"/>
          <w:sz w:val="24"/>
        </w:rPr>
        <w:t>Nominal Group Technique with Multiuser V</w:t>
      </w:r>
      <w:r w:rsidR="0066033C" w:rsidRPr="0066033C">
        <w:rPr>
          <w:rFonts w:ascii="Garamond" w:hAnsi="Garamond"/>
          <w:sz w:val="24"/>
        </w:rPr>
        <w:t>oting</w:t>
      </w:r>
    </w:p>
    <w:p w:rsidR="0066033C" w:rsidRPr="0066033C" w:rsidRDefault="0066033C" w:rsidP="0066033C">
      <w:pPr>
        <w:pStyle w:val="NoSpacing"/>
        <w:numPr>
          <w:ilvl w:val="0"/>
          <w:numId w:val="28"/>
        </w:numPr>
        <w:rPr>
          <w:rFonts w:ascii="Garamond" w:hAnsi="Garamond"/>
          <w:sz w:val="24"/>
        </w:rPr>
      </w:pPr>
      <w:r w:rsidRPr="0066033C">
        <w:rPr>
          <w:rFonts w:ascii="Garamond" w:hAnsi="Garamond"/>
          <w:sz w:val="24"/>
        </w:rPr>
        <w:t>GANTT Chart</w:t>
      </w:r>
    </w:p>
    <w:p w:rsidR="0066033C" w:rsidRPr="0066033C" w:rsidRDefault="0066033C" w:rsidP="0066033C">
      <w:pPr>
        <w:pStyle w:val="NoSpacing"/>
        <w:numPr>
          <w:ilvl w:val="0"/>
          <w:numId w:val="28"/>
        </w:numPr>
        <w:rPr>
          <w:rFonts w:ascii="Garamond" w:hAnsi="Garamond"/>
          <w:sz w:val="24"/>
        </w:rPr>
      </w:pPr>
      <w:r w:rsidRPr="0066033C">
        <w:rPr>
          <w:rFonts w:ascii="Garamond" w:hAnsi="Garamond"/>
          <w:sz w:val="24"/>
        </w:rPr>
        <w:t>Roles and Responsibilities Diagram</w:t>
      </w:r>
    </w:p>
    <w:p w:rsidR="0066033C" w:rsidRDefault="0066033C" w:rsidP="00C7756D">
      <w:pPr>
        <w:pStyle w:val="NoSpacing"/>
        <w:rPr>
          <w:rFonts w:ascii="Garamond" w:hAnsi="Garamond"/>
          <w:b/>
          <w:sz w:val="24"/>
        </w:rPr>
      </w:pPr>
    </w:p>
    <w:p w:rsidR="00942B31" w:rsidRDefault="00942B31" w:rsidP="00C7756D">
      <w:pPr>
        <w:pStyle w:val="NoSpacing"/>
        <w:rPr>
          <w:rFonts w:ascii="Garamond" w:hAnsi="Garamond"/>
          <w:b/>
          <w:sz w:val="24"/>
        </w:rPr>
        <w:sectPr w:rsidR="00942B31" w:rsidSect="0066033C">
          <w:headerReference w:type="default" r:id="rId10"/>
          <w:footerReference w:type="default" r:id="rId11"/>
          <w:pgSz w:w="12240" w:h="15840"/>
          <w:pgMar w:top="720" w:right="720" w:bottom="720" w:left="720" w:header="720" w:footer="720" w:gutter="0"/>
          <w:cols w:space="720"/>
          <w:docGrid w:linePitch="360"/>
        </w:sectPr>
      </w:pPr>
    </w:p>
    <w:p w:rsidR="00AB6A20" w:rsidRDefault="00AB6A20" w:rsidP="00C7756D">
      <w:pPr>
        <w:pStyle w:val="NoSpacing"/>
        <w:rPr>
          <w:rFonts w:ascii="Garamond" w:hAnsi="Garamond"/>
          <w:b/>
          <w:sz w:val="24"/>
        </w:rPr>
        <w:sectPr w:rsidR="00AB6A20" w:rsidSect="00AB6A20">
          <w:pgSz w:w="15840" w:h="12240" w:orient="landscape"/>
          <w:pgMar w:top="720" w:right="720" w:bottom="720" w:left="720" w:header="720" w:footer="720" w:gutter="0"/>
          <w:cols w:space="720"/>
          <w:docGrid w:linePitch="360"/>
        </w:sectPr>
      </w:pPr>
      <w:r>
        <w:rPr>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-2540</wp:posOffset>
            </wp:positionV>
            <wp:extent cx="9048115" cy="4237990"/>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048115" cy="4237990"/>
                    </a:xfrm>
                    <a:prstGeom prst="rect">
                      <a:avLst/>
                    </a:prstGeom>
                  </pic:spPr>
                </pic:pic>
              </a:graphicData>
            </a:graphic>
            <wp14:sizeRelH relativeFrom="margin">
              <wp14:pctWidth>0</wp14:pctWidth>
            </wp14:sizeRelH>
            <wp14:sizeRelV relativeFrom="margin">
              <wp14:pctHeight>0</wp14:pctHeight>
            </wp14:sizeRelV>
          </wp:anchor>
        </w:drawing>
      </w:r>
    </w:p>
    <w:p w:rsidR="00AB6A20" w:rsidRDefault="00593DF6" w:rsidP="00C7756D">
      <w:pPr>
        <w:pStyle w:val="NoSpacing"/>
        <w:rPr>
          <w:rFonts w:ascii="Garamond" w:hAnsi="Garamond"/>
          <w:b/>
          <w:sz w:val="24"/>
        </w:rPr>
        <w:sectPr w:rsidR="00AB6A20" w:rsidSect="00AB6A20">
          <w:pgSz w:w="15840" w:h="12240" w:orient="landscape"/>
          <w:pgMar w:top="720" w:right="720" w:bottom="720" w:left="720" w:header="720" w:footer="720" w:gutter="0"/>
          <w:cols w:space="720"/>
          <w:docGrid w:linePitch="360"/>
        </w:sectPr>
      </w:pPr>
      <w:r w:rsidRPr="00593DF6">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-2540</wp:posOffset>
            </wp:positionV>
            <wp:extent cx="8968740" cy="6353810"/>
            <wp:effectExtent l="0" t="0" r="0" b="88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8740" cy="635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20" w:rsidRDefault="00593DF6" w:rsidP="00C7756D">
      <w:pPr>
        <w:pStyle w:val="NoSpacing"/>
        <w:rPr>
          <w:rFonts w:ascii="Garamond" w:hAnsi="Garamond"/>
          <w:b/>
          <w:sz w:val="24"/>
        </w:rPr>
        <w:sectPr w:rsidR="00AB6A20" w:rsidSect="00AB6A20">
          <w:pgSz w:w="15840" w:h="12240" w:orient="landscape"/>
          <w:pgMar w:top="720" w:right="720" w:bottom="720" w:left="720" w:header="720" w:footer="720" w:gutter="0"/>
          <w:cols w:space="720"/>
          <w:docGrid w:linePitch="360"/>
        </w:sectPr>
      </w:pPr>
      <w:r w:rsidRPr="00593DF6">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-2540</wp:posOffset>
            </wp:positionV>
            <wp:extent cx="9144000" cy="6362065"/>
            <wp:effectExtent l="0" t="0" r="0" b="6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636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20" w:rsidRDefault="00957CF6" w:rsidP="00C7756D">
      <w:pPr>
        <w:pStyle w:val="NoSpacing"/>
        <w:rPr>
          <w:rFonts w:ascii="Garamond" w:hAnsi="Garamond"/>
          <w:b/>
          <w:sz w:val="24"/>
        </w:rPr>
        <w:sectPr w:rsidR="00AB6A20" w:rsidSect="00AB6A20">
          <w:pgSz w:w="15840" w:h="12240" w:orient="landscape"/>
          <w:pgMar w:top="720" w:right="720" w:bottom="720" w:left="720" w:header="720" w:footer="720" w:gutter="0"/>
          <w:cols w:space="720"/>
          <w:docGrid w:linePitch="360"/>
        </w:sectPr>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-2540</wp:posOffset>
            </wp:positionV>
            <wp:extent cx="9436735" cy="5610860"/>
            <wp:effectExtent l="0" t="0" r="0" b="889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436735" cy="5610860"/>
                    </a:xfrm>
                    <a:prstGeom prst="rect">
                      <a:avLst/>
                    </a:prstGeom>
                  </pic:spPr>
                </pic:pic>
              </a:graphicData>
            </a:graphic>
            <wp14:sizeRelH relativeFrom="page">
              <wp14:pctWidth>0</wp14:pctWidth>
            </wp14:sizeRelH>
            <wp14:sizeRelV relativeFrom="page">
              <wp14:pctHeight>0</wp14:pctHeight>
            </wp14:sizeRelV>
          </wp:anchor>
        </w:drawing>
      </w:r>
    </w:p>
    <w:p w:rsidR="00942B31" w:rsidRDefault="00957CF6" w:rsidP="00C7756D">
      <w:pPr>
        <w:pStyle w:val="NoSpacing"/>
        <w:rPr>
          <w:rFonts w:ascii="Garamond" w:hAnsi="Garamond"/>
          <w:b/>
          <w:sz w:val="24"/>
        </w:rPr>
        <w:sectPr w:rsidR="00942B31" w:rsidSect="00AB6A20">
          <w:pgSz w:w="15840" w:h="12240" w:orient="landscape"/>
          <w:pgMar w:top="720" w:right="720" w:bottom="720" w:left="720" w:header="720" w:footer="720" w:gutter="0"/>
          <w:cols w:space="720"/>
          <w:docGrid w:linePitch="360"/>
        </w:sectPr>
      </w:pPr>
      <w:r>
        <w:rPr>
          <w:noProof/>
        </w:rPr>
        <w:drawing>
          <wp:inline distT="0" distB="0" distL="0" distR="0" wp14:anchorId="42EEEF51" wp14:editId="635FC6F9">
            <wp:extent cx="9071756" cy="574084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079671" cy="5745851"/>
                    </a:xfrm>
                    <a:prstGeom prst="rect">
                      <a:avLst/>
                    </a:prstGeom>
                  </pic:spPr>
                </pic:pic>
              </a:graphicData>
            </a:graphic>
          </wp:inline>
        </w:drawing>
      </w:r>
    </w:p>
    <w:p w:rsidR="00957CF6" w:rsidRPr="00957CF6" w:rsidRDefault="00957CF6" w:rsidP="00957CF6">
      <w:pPr>
        <w:pStyle w:val="NoSpacing"/>
      </w:pPr>
    </w:p>
    <w:p w:rsidR="00957CF6" w:rsidRPr="00983CDE" w:rsidRDefault="00957CF6" w:rsidP="0066033C">
      <w:pPr>
        <w:pStyle w:val="NoSpacing"/>
        <w:pBdr>
          <w:top w:val="single" w:sz="4" w:space="1" w:color="auto"/>
        </w:pBdr>
        <w:rPr>
          <w:rFonts w:ascii="Garamond" w:hAnsi="Garamond"/>
          <w:b/>
        </w:rPr>
      </w:pPr>
    </w:p>
    <w:p w:rsidR="0066033C" w:rsidRDefault="0066033C" w:rsidP="0066033C">
      <w:pPr>
        <w:pStyle w:val="NoSpacing"/>
        <w:pBdr>
          <w:top w:val="single" w:sz="4" w:space="1" w:color="auto"/>
        </w:pBdr>
        <w:rPr>
          <w:rFonts w:ascii="Garamond" w:hAnsi="Garamond"/>
          <w:b/>
          <w:sz w:val="32"/>
        </w:rPr>
      </w:pPr>
      <w:r>
        <w:rPr>
          <w:rFonts w:ascii="Garamond" w:hAnsi="Garamond"/>
          <w:b/>
          <w:sz w:val="32"/>
        </w:rPr>
        <w:t>DO- September 1, 2017 – November 30, 2017</w:t>
      </w:r>
    </w:p>
    <w:p w:rsidR="00957CF6" w:rsidRPr="00957CF6" w:rsidRDefault="00957CF6" w:rsidP="00957CF6">
      <w:pPr>
        <w:pStyle w:val="NoSpacing"/>
      </w:pPr>
    </w:p>
    <w:p w:rsidR="00957CF6" w:rsidRPr="00983CDE" w:rsidRDefault="00957CF6" w:rsidP="00957CF6">
      <w:pPr>
        <w:pStyle w:val="NoSpacing"/>
        <w:pBdr>
          <w:top w:val="single" w:sz="4" w:space="1" w:color="auto"/>
        </w:pBdr>
        <w:rPr>
          <w:rFonts w:ascii="Garamond" w:hAnsi="Garamond"/>
          <w:b/>
        </w:rPr>
      </w:pPr>
    </w:p>
    <w:p w:rsidR="00582621" w:rsidRDefault="00F02E53" w:rsidP="00957CF6">
      <w:pPr>
        <w:pStyle w:val="NoSpacing"/>
        <w:pBdr>
          <w:top w:val="single" w:sz="4" w:space="1" w:color="auto"/>
        </w:pBdr>
        <w:rPr>
          <w:rFonts w:ascii="Garamond" w:hAnsi="Garamond"/>
          <w:b/>
          <w:sz w:val="32"/>
        </w:rPr>
      </w:pPr>
      <w:r w:rsidRPr="006951E1">
        <w:rPr>
          <w:rFonts w:ascii="Garamond" w:hAnsi="Garamond"/>
          <w:b/>
          <w:sz w:val="32"/>
        </w:rPr>
        <w:t>CHECK</w:t>
      </w:r>
      <w:r w:rsidR="0066033C">
        <w:rPr>
          <w:rFonts w:ascii="Garamond" w:hAnsi="Garamond"/>
          <w:b/>
          <w:sz w:val="32"/>
        </w:rPr>
        <w:t>-</w:t>
      </w:r>
      <w:r w:rsidR="00710866">
        <w:rPr>
          <w:rFonts w:ascii="Garamond" w:hAnsi="Garamond"/>
          <w:b/>
          <w:sz w:val="32"/>
        </w:rPr>
        <w:t xml:space="preserve"> </w:t>
      </w:r>
      <w:r w:rsidR="0066033C">
        <w:rPr>
          <w:rFonts w:ascii="Garamond" w:hAnsi="Garamond"/>
          <w:b/>
          <w:sz w:val="32"/>
        </w:rPr>
        <w:t>10/15/2017 and 11/30/2017</w:t>
      </w:r>
    </w:p>
    <w:p w:rsidR="00024B95" w:rsidRPr="00024B95" w:rsidRDefault="00024B95" w:rsidP="00024B95">
      <w:pPr>
        <w:pStyle w:val="NoSpacing"/>
        <w:rPr>
          <w:rFonts w:ascii="Garamond" w:hAnsi="Garamond"/>
          <w:sz w:val="24"/>
        </w:rPr>
      </w:pPr>
      <w:r w:rsidRPr="00024B95">
        <w:rPr>
          <w:rFonts w:ascii="Garamond" w:hAnsi="Garamond"/>
          <w:sz w:val="24"/>
        </w:rPr>
        <w:t xml:space="preserve">The team checked their progress twice during the course of this project. </w:t>
      </w:r>
    </w:p>
    <w:p w:rsidR="00024B95" w:rsidRPr="00024B95" w:rsidRDefault="00024B95" w:rsidP="00024B95">
      <w:pPr>
        <w:pStyle w:val="NoSpacing"/>
        <w:rPr>
          <w:rFonts w:ascii="Garamond" w:hAnsi="Garamond"/>
          <w:b/>
          <w:sz w:val="24"/>
        </w:rPr>
      </w:pPr>
    </w:p>
    <w:p w:rsidR="00B438AB" w:rsidRPr="002C7B63" w:rsidRDefault="00024B95" w:rsidP="00024B95">
      <w:pPr>
        <w:pStyle w:val="NoSpacing"/>
        <w:rPr>
          <w:rFonts w:ascii="Garamond" w:hAnsi="Garamond"/>
          <w:b/>
          <w:sz w:val="24"/>
          <w:szCs w:val="24"/>
        </w:rPr>
      </w:pPr>
      <w:r>
        <w:rPr>
          <w:rFonts w:ascii="Garamond" w:hAnsi="Garamond"/>
          <w:b/>
          <w:sz w:val="24"/>
          <w:szCs w:val="24"/>
        </w:rPr>
        <w:t xml:space="preserve">1. </w:t>
      </w:r>
      <w:r w:rsidR="00306BEF" w:rsidRPr="002C7B63">
        <w:rPr>
          <w:rFonts w:ascii="Garamond" w:hAnsi="Garamond"/>
          <w:b/>
          <w:sz w:val="24"/>
          <w:szCs w:val="24"/>
        </w:rPr>
        <w:t>AIM Statement</w:t>
      </w:r>
      <w:r>
        <w:rPr>
          <w:rFonts w:ascii="Garamond" w:hAnsi="Garamond"/>
          <w:b/>
          <w:sz w:val="24"/>
          <w:szCs w:val="24"/>
        </w:rPr>
        <w:t xml:space="preserve"> 9/1/2017 – 10/15/2017</w:t>
      </w:r>
    </w:p>
    <w:p w:rsidR="006967A6" w:rsidRDefault="004A6FD0" w:rsidP="00024B95">
      <w:pPr>
        <w:pStyle w:val="NoSpacing"/>
        <w:rPr>
          <w:rFonts w:ascii="Garamond" w:hAnsi="Garamond"/>
          <w:b/>
          <w:color w:val="7030A0"/>
          <w:sz w:val="24"/>
          <w:szCs w:val="24"/>
        </w:rPr>
      </w:pPr>
      <w:r w:rsidRPr="002C7B63">
        <w:rPr>
          <w:rFonts w:ascii="Garamond" w:hAnsi="Garamond"/>
          <w:sz w:val="24"/>
          <w:szCs w:val="24"/>
        </w:rPr>
        <w:t xml:space="preserve">Documentation into state immunization registry for patients served by Cerro Gordo County Department of Public Health who receive influenza, PCV13 and PPSV23 vaccinations </w:t>
      </w:r>
      <w:r w:rsidRPr="00DA5B36">
        <w:rPr>
          <w:rFonts w:ascii="Garamond" w:hAnsi="Garamond"/>
          <w:b/>
          <w:color w:val="7030A0"/>
          <w:sz w:val="28"/>
          <w:szCs w:val="24"/>
          <w:u w:val="single"/>
        </w:rPr>
        <w:t>will not exceed 25%</w:t>
      </w:r>
      <w:r w:rsidRPr="00DA5B36">
        <w:rPr>
          <w:rFonts w:ascii="Garamond" w:hAnsi="Garamond"/>
          <w:b/>
          <w:color w:val="7030A0"/>
          <w:sz w:val="28"/>
          <w:szCs w:val="24"/>
        </w:rPr>
        <w:t xml:space="preserve"> </w:t>
      </w:r>
      <w:r w:rsidRPr="00B10D7D">
        <w:rPr>
          <w:rFonts w:ascii="Garamond" w:hAnsi="Garamond"/>
          <w:b/>
          <w:color w:val="7030A0"/>
          <w:sz w:val="24"/>
          <w:szCs w:val="24"/>
        </w:rPr>
        <w:t>over 7 days.</w:t>
      </w:r>
    </w:p>
    <w:p w:rsidR="006967A6" w:rsidRDefault="006967A6" w:rsidP="00024B95">
      <w:pPr>
        <w:pStyle w:val="NoSpacing"/>
        <w:rPr>
          <w:rFonts w:ascii="Garamond" w:hAnsi="Garamond"/>
          <w:b/>
          <w:color w:val="7030A0"/>
          <w:sz w:val="24"/>
          <w:szCs w:val="24"/>
        </w:rPr>
      </w:pPr>
    </w:p>
    <w:tbl>
      <w:tblPr>
        <w:tblStyle w:val="LightShading-Accent4"/>
        <w:tblW w:w="0" w:type="auto"/>
        <w:tblLook w:val="04A0" w:firstRow="1" w:lastRow="0" w:firstColumn="1" w:lastColumn="0" w:noHBand="0" w:noVBand="1"/>
      </w:tblPr>
      <w:tblGrid>
        <w:gridCol w:w="2448"/>
        <w:gridCol w:w="2880"/>
        <w:gridCol w:w="2430"/>
        <w:gridCol w:w="3258"/>
      </w:tblGrid>
      <w:tr w:rsidR="006967A6" w:rsidRPr="001F2240" w:rsidTr="006967A6">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8" w:type="dxa"/>
          </w:tcPr>
          <w:p w:rsidR="006967A6" w:rsidRPr="001F2240" w:rsidRDefault="006967A6" w:rsidP="005732F5">
            <w:pPr>
              <w:pStyle w:val="NoSpacing"/>
              <w:jc w:val="center"/>
              <w:rPr>
                <w:rFonts w:ascii="Garamond" w:hAnsi="Garamond"/>
                <w:sz w:val="24"/>
                <w:szCs w:val="24"/>
              </w:rPr>
            </w:pPr>
            <w:r w:rsidRPr="001F2240">
              <w:rPr>
                <w:rFonts w:ascii="Garamond" w:hAnsi="Garamond"/>
                <w:sz w:val="24"/>
                <w:szCs w:val="24"/>
              </w:rPr>
              <w:t>Total Vaccines Given</w:t>
            </w:r>
          </w:p>
        </w:tc>
        <w:tc>
          <w:tcPr>
            <w:tcW w:w="2880"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Total # Exceeding 7 days</w:t>
            </w:r>
          </w:p>
        </w:tc>
        <w:tc>
          <w:tcPr>
            <w:tcW w:w="2430"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 Exceeding 7 days</w:t>
            </w:r>
          </w:p>
        </w:tc>
        <w:tc>
          <w:tcPr>
            <w:tcW w:w="3258"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Goal</w:t>
            </w:r>
          </w:p>
        </w:tc>
      </w:tr>
      <w:tr w:rsidR="006967A6" w:rsidRPr="006967A6" w:rsidTr="00573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967A6" w:rsidRPr="006967A6" w:rsidRDefault="006967A6" w:rsidP="005732F5">
            <w:pPr>
              <w:pStyle w:val="NoSpacing"/>
              <w:jc w:val="center"/>
              <w:rPr>
                <w:rFonts w:ascii="Garamond" w:hAnsi="Garamond"/>
                <w:sz w:val="32"/>
                <w:szCs w:val="24"/>
              </w:rPr>
            </w:pPr>
            <w:r w:rsidRPr="006967A6">
              <w:rPr>
                <w:rFonts w:ascii="Garamond" w:hAnsi="Garamond"/>
                <w:sz w:val="32"/>
                <w:szCs w:val="24"/>
              </w:rPr>
              <w:t>2,018</w:t>
            </w:r>
          </w:p>
        </w:tc>
        <w:tc>
          <w:tcPr>
            <w:tcW w:w="2880"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sidRPr="006967A6">
              <w:rPr>
                <w:rFonts w:ascii="Garamond" w:hAnsi="Garamond"/>
                <w:b/>
                <w:sz w:val="32"/>
                <w:szCs w:val="24"/>
              </w:rPr>
              <w:t>34</w:t>
            </w:r>
          </w:p>
        </w:tc>
        <w:tc>
          <w:tcPr>
            <w:tcW w:w="2430"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sidRPr="006967A6">
              <w:rPr>
                <w:rFonts w:ascii="Garamond" w:hAnsi="Garamond"/>
                <w:b/>
                <w:sz w:val="32"/>
                <w:szCs w:val="24"/>
              </w:rPr>
              <w:t>1.68%</w:t>
            </w:r>
          </w:p>
        </w:tc>
        <w:tc>
          <w:tcPr>
            <w:tcW w:w="3258"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sidRPr="006967A6">
              <w:rPr>
                <w:rFonts w:ascii="Garamond" w:hAnsi="Garamond"/>
                <w:b/>
                <w:sz w:val="32"/>
                <w:szCs w:val="24"/>
              </w:rPr>
              <w:t>25%</w:t>
            </w:r>
          </w:p>
        </w:tc>
      </w:tr>
    </w:tbl>
    <w:p w:rsidR="004A6FD0" w:rsidRDefault="00024B95" w:rsidP="00024B95">
      <w:pPr>
        <w:pStyle w:val="NoSpacing"/>
        <w:rPr>
          <w:rFonts w:ascii="Garamond" w:hAnsi="Garamond"/>
          <w:b/>
          <w:color w:val="7030A0"/>
          <w:sz w:val="24"/>
          <w:szCs w:val="24"/>
        </w:rPr>
      </w:pPr>
      <w:r>
        <w:rPr>
          <w:rFonts w:ascii="Garamond" w:hAnsi="Garamond"/>
          <w:b/>
          <w:color w:val="7030A0"/>
          <w:sz w:val="24"/>
          <w:szCs w:val="24"/>
        </w:rPr>
        <w:t xml:space="preserve">  </w:t>
      </w:r>
    </w:p>
    <w:p w:rsidR="00024B95" w:rsidRDefault="00024B95" w:rsidP="00024B95">
      <w:pPr>
        <w:pStyle w:val="NoSpacing"/>
        <w:rPr>
          <w:rFonts w:ascii="Garamond" w:hAnsi="Garamond"/>
          <w:b/>
          <w:sz w:val="24"/>
          <w:szCs w:val="24"/>
        </w:rPr>
      </w:pPr>
      <w:r w:rsidRPr="00024B95">
        <w:rPr>
          <w:rFonts w:ascii="Garamond" w:hAnsi="Garamond"/>
          <w:b/>
          <w:sz w:val="24"/>
          <w:szCs w:val="24"/>
        </w:rPr>
        <w:t xml:space="preserve">2. </w:t>
      </w:r>
      <w:r>
        <w:rPr>
          <w:rFonts w:ascii="Garamond" w:hAnsi="Garamond"/>
          <w:b/>
          <w:sz w:val="24"/>
          <w:szCs w:val="24"/>
        </w:rPr>
        <w:t>AIM Statement 10/16/2017 – 11/30/2017</w:t>
      </w:r>
    </w:p>
    <w:p w:rsidR="00024B95" w:rsidRPr="00024B95" w:rsidRDefault="00024B95" w:rsidP="00024B95">
      <w:pPr>
        <w:pStyle w:val="NoSpacing"/>
        <w:rPr>
          <w:rFonts w:ascii="Garamond" w:hAnsi="Garamond"/>
          <w:b/>
          <w:sz w:val="28"/>
          <w:szCs w:val="24"/>
          <w:u w:val="single"/>
        </w:rPr>
      </w:pPr>
      <w:r w:rsidRPr="002C7B63">
        <w:rPr>
          <w:rFonts w:ascii="Garamond" w:hAnsi="Garamond"/>
          <w:sz w:val="24"/>
          <w:szCs w:val="24"/>
        </w:rPr>
        <w:t>Documentation into state immunization registry for patients served by Cerro Gordo County Department of Public Health who receive influenza, PCV13 and PPSV23 vaccinations</w:t>
      </w:r>
      <w:r>
        <w:rPr>
          <w:rFonts w:ascii="Garamond" w:hAnsi="Garamond"/>
          <w:sz w:val="24"/>
          <w:szCs w:val="24"/>
        </w:rPr>
        <w:t xml:space="preserve"> </w:t>
      </w:r>
      <w:r w:rsidRPr="00024B95">
        <w:rPr>
          <w:rFonts w:ascii="Garamond" w:hAnsi="Garamond"/>
          <w:b/>
          <w:color w:val="7030A0"/>
          <w:sz w:val="28"/>
          <w:szCs w:val="24"/>
          <w:u w:val="single"/>
        </w:rPr>
        <w:t>will not exceed 5%</w:t>
      </w:r>
      <w:r w:rsidRPr="00024B95">
        <w:rPr>
          <w:rFonts w:ascii="Garamond" w:hAnsi="Garamond"/>
          <w:b/>
          <w:color w:val="7030A0"/>
          <w:sz w:val="24"/>
          <w:szCs w:val="24"/>
        </w:rPr>
        <w:t xml:space="preserve"> over 7 days</w:t>
      </w:r>
      <w:r w:rsidRPr="00024B95">
        <w:rPr>
          <w:rFonts w:ascii="Garamond" w:hAnsi="Garamond"/>
          <w:b/>
          <w:color w:val="7030A0"/>
          <w:sz w:val="28"/>
          <w:szCs w:val="24"/>
        </w:rPr>
        <w:t>.</w:t>
      </w:r>
    </w:p>
    <w:p w:rsidR="004A6FD0" w:rsidRDefault="004A6FD0" w:rsidP="007806B2">
      <w:pPr>
        <w:pStyle w:val="NoSpacing"/>
        <w:rPr>
          <w:rFonts w:ascii="Garamond" w:hAnsi="Garamond"/>
          <w:sz w:val="24"/>
          <w:szCs w:val="24"/>
        </w:rPr>
      </w:pPr>
    </w:p>
    <w:tbl>
      <w:tblPr>
        <w:tblStyle w:val="LightShading-Accent4"/>
        <w:tblW w:w="0" w:type="auto"/>
        <w:tblLook w:val="04A0" w:firstRow="1" w:lastRow="0" w:firstColumn="1" w:lastColumn="0" w:noHBand="0" w:noVBand="1"/>
      </w:tblPr>
      <w:tblGrid>
        <w:gridCol w:w="2448"/>
        <w:gridCol w:w="2880"/>
        <w:gridCol w:w="2430"/>
        <w:gridCol w:w="3258"/>
      </w:tblGrid>
      <w:tr w:rsidR="001F2240" w:rsidTr="006967A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48" w:type="dxa"/>
          </w:tcPr>
          <w:p w:rsidR="001F2240" w:rsidRPr="001F2240" w:rsidRDefault="001F2240" w:rsidP="001F2240">
            <w:pPr>
              <w:pStyle w:val="NoSpacing"/>
              <w:jc w:val="center"/>
              <w:rPr>
                <w:rFonts w:ascii="Garamond" w:hAnsi="Garamond"/>
                <w:sz w:val="24"/>
                <w:szCs w:val="24"/>
              </w:rPr>
            </w:pPr>
            <w:r w:rsidRPr="001F2240">
              <w:rPr>
                <w:rFonts w:ascii="Garamond" w:hAnsi="Garamond"/>
                <w:sz w:val="24"/>
                <w:szCs w:val="24"/>
              </w:rPr>
              <w:t>Total Vaccines Given</w:t>
            </w:r>
          </w:p>
        </w:tc>
        <w:tc>
          <w:tcPr>
            <w:tcW w:w="2880" w:type="dxa"/>
          </w:tcPr>
          <w:p w:rsidR="001F2240" w:rsidRPr="001F2240" w:rsidRDefault="001F2240" w:rsidP="001F2240">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Total # Exceeding 7 days</w:t>
            </w:r>
          </w:p>
        </w:tc>
        <w:tc>
          <w:tcPr>
            <w:tcW w:w="2430" w:type="dxa"/>
          </w:tcPr>
          <w:p w:rsidR="001F2240" w:rsidRPr="001F2240" w:rsidRDefault="001F2240" w:rsidP="001F2240">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 Exceeding 7 days</w:t>
            </w:r>
          </w:p>
        </w:tc>
        <w:tc>
          <w:tcPr>
            <w:tcW w:w="3258" w:type="dxa"/>
          </w:tcPr>
          <w:p w:rsidR="001F2240" w:rsidRPr="001F2240" w:rsidRDefault="001F2240" w:rsidP="001F2240">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Goal</w:t>
            </w:r>
          </w:p>
        </w:tc>
      </w:tr>
      <w:tr w:rsidR="001F2240" w:rsidTr="001F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F2240" w:rsidRPr="006967A6" w:rsidRDefault="006967A6" w:rsidP="001F2240">
            <w:pPr>
              <w:pStyle w:val="NoSpacing"/>
              <w:jc w:val="center"/>
              <w:rPr>
                <w:rFonts w:ascii="Garamond" w:hAnsi="Garamond"/>
                <w:sz w:val="32"/>
                <w:szCs w:val="24"/>
              </w:rPr>
            </w:pPr>
            <w:r>
              <w:rPr>
                <w:rFonts w:ascii="Garamond" w:hAnsi="Garamond"/>
                <w:sz w:val="32"/>
                <w:szCs w:val="24"/>
              </w:rPr>
              <w:t>1,035</w:t>
            </w:r>
          </w:p>
        </w:tc>
        <w:tc>
          <w:tcPr>
            <w:tcW w:w="2880" w:type="dxa"/>
          </w:tcPr>
          <w:p w:rsidR="001F2240" w:rsidRPr="006967A6" w:rsidRDefault="006967A6" w:rsidP="001F2240">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7</w:t>
            </w:r>
          </w:p>
        </w:tc>
        <w:tc>
          <w:tcPr>
            <w:tcW w:w="2430" w:type="dxa"/>
          </w:tcPr>
          <w:p w:rsidR="001F2240" w:rsidRPr="006967A6" w:rsidRDefault="006967A6" w:rsidP="001F2240">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.68%</w:t>
            </w:r>
          </w:p>
        </w:tc>
        <w:tc>
          <w:tcPr>
            <w:tcW w:w="3258" w:type="dxa"/>
          </w:tcPr>
          <w:p w:rsidR="001F2240" w:rsidRPr="006967A6" w:rsidRDefault="006967A6" w:rsidP="001F2240">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5%</w:t>
            </w:r>
          </w:p>
        </w:tc>
      </w:tr>
    </w:tbl>
    <w:p w:rsidR="00EA61CE" w:rsidRDefault="00EA61CE" w:rsidP="006967A6">
      <w:pPr>
        <w:pStyle w:val="NoSpacing"/>
        <w:jc w:val="center"/>
        <w:rPr>
          <w:rFonts w:ascii="Garamond" w:hAnsi="Garamond"/>
          <w:sz w:val="24"/>
          <w:szCs w:val="24"/>
        </w:rPr>
      </w:pPr>
    </w:p>
    <w:p w:rsidR="006967A6" w:rsidRDefault="00957CF6" w:rsidP="007806B2">
      <w:pPr>
        <w:pStyle w:val="NoSpacing"/>
        <w:rPr>
          <w:rFonts w:ascii="Garamond" w:hAnsi="Garamond"/>
          <w:b/>
          <w:sz w:val="24"/>
          <w:szCs w:val="24"/>
        </w:rPr>
      </w:pPr>
      <w:r>
        <w:rPr>
          <w:rFonts w:ascii="Garamond" w:hAnsi="Garamond"/>
          <w:b/>
          <w:sz w:val="24"/>
          <w:szCs w:val="24"/>
        </w:rPr>
        <w:t xml:space="preserve">Overall </w:t>
      </w:r>
      <w:r w:rsidR="006967A6">
        <w:rPr>
          <w:rFonts w:ascii="Garamond" w:hAnsi="Garamond"/>
          <w:b/>
          <w:sz w:val="24"/>
          <w:szCs w:val="24"/>
        </w:rPr>
        <w:t xml:space="preserve">Project </w:t>
      </w:r>
      <w:r>
        <w:rPr>
          <w:rFonts w:ascii="Garamond" w:hAnsi="Garamond"/>
          <w:b/>
          <w:sz w:val="24"/>
          <w:szCs w:val="24"/>
        </w:rPr>
        <w:t xml:space="preserve">Statistics: </w:t>
      </w:r>
      <w:r w:rsidR="006967A6">
        <w:rPr>
          <w:rFonts w:ascii="Garamond" w:hAnsi="Garamond"/>
          <w:b/>
          <w:sz w:val="24"/>
          <w:szCs w:val="24"/>
        </w:rPr>
        <w:t>September 1, 2017 – November 30, 2017</w:t>
      </w:r>
    </w:p>
    <w:p w:rsidR="006967A6" w:rsidRDefault="006967A6" w:rsidP="007806B2">
      <w:pPr>
        <w:pStyle w:val="NoSpacing"/>
        <w:rPr>
          <w:rFonts w:ascii="Garamond" w:hAnsi="Garamond"/>
          <w:b/>
          <w:sz w:val="24"/>
          <w:szCs w:val="24"/>
        </w:rPr>
      </w:pPr>
    </w:p>
    <w:tbl>
      <w:tblPr>
        <w:tblStyle w:val="LightShading-Accent4"/>
        <w:tblW w:w="0" w:type="auto"/>
        <w:tblLook w:val="04A0" w:firstRow="1" w:lastRow="0" w:firstColumn="1" w:lastColumn="0" w:noHBand="0" w:noVBand="1"/>
      </w:tblPr>
      <w:tblGrid>
        <w:gridCol w:w="2448"/>
        <w:gridCol w:w="2880"/>
        <w:gridCol w:w="2430"/>
        <w:gridCol w:w="3258"/>
      </w:tblGrid>
      <w:tr w:rsidR="006967A6" w:rsidRPr="001F2240" w:rsidTr="005732F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48" w:type="dxa"/>
          </w:tcPr>
          <w:p w:rsidR="006967A6" w:rsidRPr="001F2240" w:rsidRDefault="006967A6" w:rsidP="005732F5">
            <w:pPr>
              <w:pStyle w:val="NoSpacing"/>
              <w:jc w:val="center"/>
              <w:rPr>
                <w:rFonts w:ascii="Garamond" w:hAnsi="Garamond"/>
                <w:sz w:val="24"/>
                <w:szCs w:val="24"/>
              </w:rPr>
            </w:pPr>
            <w:r w:rsidRPr="001F2240">
              <w:rPr>
                <w:rFonts w:ascii="Garamond" w:hAnsi="Garamond"/>
                <w:sz w:val="24"/>
                <w:szCs w:val="24"/>
              </w:rPr>
              <w:t>Total Vaccines Given</w:t>
            </w:r>
          </w:p>
        </w:tc>
        <w:tc>
          <w:tcPr>
            <w:tcW w:w="2880"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Total # Exceeding 7 days</w:t>
            </w:r>
          </w:p>
        </w:tc>
        <w:tc>
          <w:tcPr>
            <w:tcW w:w="2430"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 Exceeding 7 days</w:t>
            </w:r>
          </w:p>
        </w:tc>
        <w:tc>
          <w:tcPr>
            <w:tcW w:w="3258" w:type="dxa"/>
          </w:tcPr>
          <w:p w:rsidR="006967A6" w:rsidRPr="001F2240" w:rsidRDefault="006967A6" w:rsidP="005732F5">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1F2240">
              <w:rPr>
                <w:rFonts w:ascii="Garamond" w:hAnsi="Garamond"/>
                <w:sz w:val="24"/>
                <w:szCs w:val="24"/>
              </w:rPr>
              <w:t>Goal</w:t>
            </w:r>
          </w:p>
        </w:tc>
      </w:tr>
      <w:tr w:rsidR="006967A6" w:rsidRPr="006967A6" w:rsidTr="00573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967A6" w:rsidRPr="006967A6" w:rsidRDefault="006967A6" w:rsidP="005732F5">
            <w:pPr>
              <w:pStyle w:val="NoSpacing"/>
              <w:jc w:val="center"/>
              <w:rPr>
                <w:rFonts w:ascii="Garamond" w:hAnsi="Garamond"/>
                <w:sz w:val="32"/>
                <w:szCs w:val="24"/>
              </w:rPr>
            </w:pPr>
            <w:r>
              <w:rPr>
                <w:rFonts w:ascii="Garamond" w:hAnsi="Garamond"/>
                <w:sz w:val="32"/>
                <w:szCs w:val="24"/>
              </w:rPr>
              <w:t>3,053</w:t>
            </w:r>
          </w:p>
        </w:tc>
        <w:tc>
          <w:tcPr>
            <w:tcW w:w="2880"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41</w:t>
            </w:r>
          </w:p>
        </w:tc>
        <w:tc>
          <w:tcPr>
            <w:tcW w:w="2430"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1.34%</w:t>
            </w:r>
          </w:p>
        </w:tc>
        <w:tc>
          <w:tcPr>
            <w:tcW w:w="3258" w:type="dxa"/>
          </w:tcPr>
          <w:p w:rsidR="006967A6" w:rsidRPr="006967A6" w:rsidRDefault="006967A6" w:rsidP="005732F5">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32"/>
                <w:szCs w:val="24"/>
              </w:rPr>
            </w:pPr>
            <w:r>
              <w:rPr>
                <w:rFonts w:ascii="Garamond" w:hAnsi="Garamond"/>
                <w:b/>
                <w:sz w:val="32"/>
                <w:szCs w:val="24"/>
              </w:rPr>
              <w:t>5%</w:t>
            </w:r>
          </w:p>
        </w:tc>
      </w:tr>
    </w:tbl>
    <w:p w:rsidR="006967A6" w:rsidRDefault="006967A6" w:rsidP="007806B2">
      <w:pPr>
        <w:pStyle w:val="NoSpacing"/>
        <w:rPr>
          <w:rFonts w:ascii="Garamond" w:hAnsi="Garamond"/>
          <w:b/>
          <w:sz w:val="24"/>
          <w:szCs w:val="24"/>
        </w:rPr>
      </w:pPr>
    </w:p>
    <w:p w:rsidR="00957CF6" w:rsidRDefault="00957CF6" w:rsidP="00957CF6">
      <w:pPr>
        <w:pStyle w:val="NoSpacing"/>
        <w:jc w:val="center"/>
        <w:rPr>
          <w:rFonts w:ascii="Garamond" w:hAnsi="Garamond"/>
          <w:b/>
          <w:sz w:val="24"/>
          <w:szCs w:val="24"/>
        </w:rPr>
      </w:pPr>
      <w:r>
        <w:rPr>
          <w:noProof/>
        </w:rPr>
        <mc:AlternateContent>
          <mc:Choice Requires="wps">
            <w:drawing>
              <wp:anchor distT="0" distB="0" distL="114300" distR="114300" simplePos="0" relativeHeight="251660288" behindDoc="0" locked="0" layoutInCell="1" allowOverlap="1" wp14:anchorId="5CB82700" wp14:editId="1FBD0298">
                <wp:simplePos x="0" y="0"/>
                <wp:positionH relativeFrom="column">
                  <wp:posOffset>3104515</wp:posOffset>
                </wp:positionH>
                <wp:positionV relativeFrom="paragraph">
                  <wp:posOffset>498475</wp:posOffset>
                </wp:positionV>
                <wp:extent cx="1637665" cy="1358265"/>
                <wp:effectExtent l="38100" t="19050" r="38735" b="32385"/>
                <wp:wrapNone/>
                <wp:docPr id="8" name="5-Point Star 8"/>
                <wp:cNvGraphicFramePr/>
                <a:graphic xmlns:a="http://schemas.openxmlformats.org/drawingml/2006/main">
                  <a:graphicData uri="http://schemas.microsoft.com/office/word/2010/wordprocessingShape">
                    <wps:wsp>
                      <wps:cNvSpPr/>
                      <wps:spPr>
                        <a:xfrm>
                          <a:off x="0" y="0"/>
                          <a:ext cx="1637665" cy="135826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378" w:rsidRPr="0002684A" w:rsidRDefault="00E83378" w:rsidP="00E83378">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GOAL</w:t>
                            </w:r>
                            <w:r w:rsidR="0002684A"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7" style="position:absolute;left:0;text-align:left;margin-left:244.45pt;margin-top:39.25pt;width:128.95pt;height:10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7665,1358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" adj="-11796480,,5400" path="m2,518810r625534,3l818833,r193296,518813l1637663,518810,1131593,839450r193305,518812l818833,1037615,312767,1358262,506072,839450,2,518810xe" fillcolor="yellow" strokecolor="yellow" strokeweight="2pt">
                <v:stroke joinstyle="miter"/>
                <v:formulas/>
                <v:path arrowok="t" o:connecttype="custom" o:connectlocs="2,518810;625536,518813;818833,0;1012129,518813;1637663,518810;1131593,839450;1324898,1358262;818833,1037615;312767,1358262;506072,839450;2,518810" o:connectangles="0,0,0,0,0,0,0,0,0,0,0" textboxrect="0,0,1637665,1358265"/>
                <v:textbox>
                  <w:txbxContent>
                    <w:p w:rsidR="00E83378" w:rsidRPr="0002684A" w:rsidRDefault="00E83378" w:rsidP="00E83378">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GOAL</w:t>
                      </w:r>
                      <w:r w:rsidR="0002684A"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02684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MET</w:t>
                      </w:r>
                    </w:p>
                  </w:txbxContent>
                </v:textbox>
              </v:shape>
            </w:pict>
          </mc:Fallback>
        </mc:AlternateContent>
      </w:r>
      <w:r>
        <w:rPr>
          <w:rFonts w:ascii="Garamond" w:hAnsi="Garamond"/>
          <w:b/>
          <w:noProof/>
          <w:sz w:val="24"/>
          <w:szCs w:val="24"/>
        </w:rPr>
        <w:drawing>
          <wp:inline distT="0" distB="0" distL="0" distR="0" wp14:anchorId="311941A9" wp14:editId="30F8ABF7">
            <wp:extent cx="4322338" cy="3307743"/>
            <wp:effectExtent l="0" t="0" r="254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339" cy="3307744"/>
                    </a:xfrm>
                    <a:prstGeom prst="rect">
                      <a:avLst/>
                    </a:prstGeom>
                    <a:noFill/>
                  </pic:spPr>
                </pic:pic>
              </a:graphicData>
            </a:graphic>
          </wp:inline>
        </w:drawing>
      </w:r>
    </w:p>
    <w:p w:rsidR="00983CDE" w:rsidRDefault="00983CDE" w:rsidP="00957CF6">
      <w:pPr>
        <w:pStyle w:val="NoSpacing"/>
        <w:rPr>
          <w:rFonts w:ascii="Garamond" w:hAnsi="Garamond"/>
          <w:b/>
          <w:sz w:val="24"/>
          <w:szCs w:val="24"/>
        </w:rPr>
      </w:pPr>
    </w:p>
    <w:p w:rsidR="00DA5B36" w:rsidRDefault="007806B2" w:rsidP="00957CF6">
      <w:pPr>
        <w:pStyle w:val="NoSpacing"/>
        <w:rPr>
          <w:rFonts w:ascii="Garamond" w:hAnsi="Garamond"/>
          <w:b/>
          <w:sz w:val="24"/>
          <w:szCs w:val="24"/>
        </w:rPr>
      </w:pPr>
      <w:r w:rsidRPr="006951E1">
        <w:rPr>
          <w:rFonts w:ascii="Garamond" w:hAnsi="Garamond"/>
          <w:b/>
          <w:sz w:val="24"/>
          <w:szCs w:val="24"/>
        </w:rPr>
        <w:t>Successes:</w:t>
      </w:r>
    </w:p>
    <w:p w:rsidR="009251CC" w:rsidRDefault="006967A6" w:rsidP="009251CC">
      <w:pPr>
        <w:pStyle w:val="NoSpacing"/>
        <w:numPr>
          <w:ilvl w:val="0"/>
          <w:numId w:val="23"/>
        </w:numPr>
        <w:rPr>
          <w:rFonts w:ascii="Garamond" w:hAnsi="Garamond"/>
          <w:sz w:val="24"/>
          <w:szCs w:val="24"/>
        </w:rPr>
      </w:pPr>
      <w:r>
        <w:rPr>
          <w:rFonts w:ascii="Garamond" w:hAnsi="Garamond"/>
          <w:sz w:val="24"/>
          <w:szCs w:val="24"/>
        </w:rPr>
        <w:t>The team c</w:t>
      </w:r>
      <w:r w:rsidR="00DA5B36">
        <w:rPr>
          <w:rFonts w:ascii="Garamond" w:hAnsi="Garamond"/>
          <w:sz w:val="24"/>
          <w:szCs w:val="24"/>
        </w:rPr>
        <w:t xml:space="preserve">ompleted </w:t>
      </w:r>
      <w:r w:rsidR="009251CC" w:rsidRPr="008D5D1A">
        <w:rPr>
          <w:rFonts w:ascii="Garamond" w:hAnsi="Garamond"/>
          <w:b/>
          <w:sz w:val="24"/>
          <w:szCs w:val="24"/>
        </w:rPr>
        <w:t>55</w:t>
      </w:r>
      <w:r w:rsidR="009251CC" w:rsidRPr="009251CC">
        <w:rPr>
          <w:rFonts w:ascii="Garamond" w:hAnsi="Garamond"/>
          <w:sz w:val="24"/>
          <w:szCs w:val="24"/>
        </w:rPr>
        <w:t xml:space="preserve"> outreach </w:t>
      </w:r>
      <w:r w:rsidR="009251CC">
        <w:rPr>
          <w:rFonts w:ascii="Garamond" w:hAnsi="Garamond"/>
          <w:sz w:val="24"/>
          <w:szCs w:val="24"/>
        </w:rPr>
        <w:t xml:space="preserve">influenza </w:t>
      </w:r>
      <w:r w:rsidR="00C27B02">
        <w:rPr>
          <w:rFonts w:ascii="Garamond" w:hAnsi="Garamond"/>
          <w:sz w:val="24"/>
          <w:szCs w:val="24"/>
        </w:rPr>
        <w:t>clinics</w:t>
      </w:r>
      <w:r>
        <w:rPr>
          <w:rFonts w:ascii="Garamond" w:hAnsi="Garamond"/>
          <w:sz w:val="24"/>
          <w:szCs w:val="24"/>
        </w:rPr>
        <w:t>,</w:t>
      </w:r>
      <w:r w:rsidR="00C27B02">
        <w:rPr>
          <w:rFonts w:ascii="Garamond" w:hAnsi="Garamond"/>
          <w:sz w:val="24"/>
          <w:szCs w:val="24"/>
        </w:rPr>
        <w:t xml:space="preserve"> including the</w:t>
      </w:r>
      <w:r>
        <w:rPr>
          <w:rFonts w:ascii="Garamond" w:hAnsi="Garamond"/>
          <w:sz w:val="24"/>
          <w:szCs w:val="24"/>
        </w:rPr>
        <w:t xml:space="preserve"> largest</w:t>
      </w:r>
      <w:r w:rsidR="009251CC" w:rsidRPr="009251CC">
        <w:rPr>
          <w:rFonts w:ascii="Garamond" w:hAnsi="Garamond"/>
          <w:sz w:val="24"/>
          <w:szCs w:val="24"/>
        </w:rPr>
        <w:t xml:space="preserve"> school</w:t>
      </w:r>
      <w:r>
        <w:rPr>
          <w:rFonts w:ascii="Garamond" w:hAnsi="Garamond"/>
          <w:sz w:val="24"/>
          <w:szCs w:val="24"/>
        </w:rPr>
        <w:t>s</w:t>
      </w:r>
      <w:r w:rsidR="009251CC" w:rsidRPr="009251CC">
        <w:rPr>
          <w:rFonts w:ascii="Garamond" w:hAnsi="Garamond"/>
          <w:sz w:val="24"/>
          <w:szCs w:val="24"/>
        </w:rPr>
        <w:t xml:space="preserve"> </w:t>
      </w:r>
      <w:r w:rsidR="009251CC">
        <w:rPr>
          <w:rFonts w:ascii="Garamond" w:hAnsi="Garamond"/>
          <w:sz w:val="24"/>
          <w:szCs w:val="24"/>
        </w:rPr>
        <w:t>and business</w:t>
      </w:r>
      <w:r>
        <w:rPr>
          <w:rFonts w:ascii="Garamond" w:hAnsi="Garamond"/>
          <w:sz w:val="24"/>
          <w:szCs w:val="24"/>
        </w:rPr>
        <w:t xml:space="preserve">es to account for </w:t>
      </w:r>
      <w:r w:rsidRPr="008D5D1A">
        <w:rPr>
          <w:rFonts w:ascii="Garamond" w:hAnsi="Garamond"/>
          <w:b/>
          <w:sz w:val="24"/>
          <w:szCs w:val="24"/>
        </w:rPr>
        <w:t>66%</w:t>
      </w:r>
      <w:r>
        <w:rPr>
          <w:rFonts w:ascii="Garamond" w:hAnsi="Garamond"/>
          <w:sz w:val="24"/>
          <w:szCs w:val="24"/>
        </w:rPr>
        <w:t xml:space="preserve"> of the total flu and pneumococcal vaccinations administered prior to the first check in meeting.</w:t>
      </w:r>
      <w:r w:rsidR="00DA5B36">
        <w:rPr>
          <w:rFonts w:ascii="Garamond" w:hAnsi="Garamond"/>
          <w:sz w:val="24"/>
          <w:szCs w:val="24"/>
        </w:rPr>
        <w:t xml:space="preserve"> </w:t>
      </w:r>
    </w:p>
    <w:p w:rsidR="00233C9A" w:rsidRDefault="006967A6" w:rsidP="009251CC">
      <w:pPr>
        <w:pStyle w:val="NoSpacing"/>
        <w:numPr>
          <w:ilvl w:val="0"/>
          <w:numId w:val="23"/>
        </w:numPr>
        <w:rPr>
          <w:rFonts w:ascii="Garamond" w:hAnsi="Garamond"/>
          <w:sz w:val="24"/>
          <w:szCs w:val="24"/>
        </w:rPr>
      </w:pPr>
      <w:r w:rsidRPr="006967A6">
        <w:rPr>
          <w:rFonts w:ascii="Garamond" w:hAnsi="Garamond"/>
          <w:sz w:val="24"/>
          <w:szCs w:val="24"/>
        </w:rPr>
        <w:t xml:space="preserve">Majority </w:t>
      </w:r>
      <w:r w:rsidR="00B05BA7" w:rsidRPr="006967A6">
        <w:rPr>
          <w:rFonts w:ascii="Garamond" w:hAnsi="Garamond"/>
          <w:sz w:val="24"/>
          <w:szCs w:val="24"/>
        </w:rPr>
        <w:t xml:space="preserve">of </w:t>
      </w:r>
      <w:r w:rsidRPr="006967A6">
        <w:rPr>
          <w:rFonts w:ascii="Garamond" w:hAnsi="Garamond"/>
          <w:sz w:val="24"/>
          <w:szCs w:val="24"/>
        </w:rPr>
        <w:t xml:space="preserve">IRIS </w:t>
      </w:r>
      <w:r w:rsidR="00B05BA7" w:rsidRPr="006967A6">
        <w:rPr>
          <w:rFonts w:ascii="Garamond" w:hAnsi="Garamond"/>
          <w:sz w:val="24"/>
          <w:szCs w:val="24"/>
        </w:rPr>
        <w:t xml:space="preserve">data entry </w:t>
      </w:r>
      <w:r w:rsidR="00C27B02" w:rsidRPr="006967A6">
        <w:rPr>
          <w:rFonts w:ascii="Garamond" w:hAnsi="Garamond"/>
          <w:sz w:val="24"/>
          <w:szCs w:val="24"/>
        </w:rPr>
        <w:t xml:space="preserve">was completed </w:t>
      </w:r>
      <w:r w:rsidR="00216230" w:rsidRPr="006967A6">
        <w:rPr>
          <w:rFonts w:ascii="Garamond" w:hAnsi="Garamond"/>
          <w:sz w:val="24"/>
          <w:szCs w:val="24"/>
        </w:rPr>
        <w:t xml:space="preserve">at outreach </w:t>
      </w:r>
      <w:r w:rsidRPr="006967A6">
        <w:rPr>
          <w:rFonts w:ascii="Garamond" w:hAnsi="Garamond"/>
          <w:sz w:val="24"/>
          <w:szCs w:val="24"/>
        </w:rPr>
        <w:t xml:space="preserve">sites </w:t>
      </w:r>
      <w:r w:rsidR="00C27B02" w:rsidRPr="006967A6">
        <w:rPr>
          <w:rFonts w:ascii="Garamond" w:hAnsi="Garamond"/>
          <w:sz w:val="24"/>
          <w:szCs w:val="24"/>
        </w:rPr>
        <w:t xml:space="preserve">on </w:t>
      </w:r>
      <w:r w:rsidRPr="006967A6">
        <w:rPr>
          <w:rFonts w:ascii="Garamond" w:hAnsi="Garamond"/>
          <w:sz w:val="24"/>
          <w:szCs w:val="24"/>
        </w:rPr>
        <w:t xml:space="preserve">employee </w:t>
      </w:r>
      <w:r w:rsidR="00C27B02" w:rsidRPr="006967A6">
        <w:rPr>
          <w:rFonts w:ascii="Garamond" w:hAnsi="Garamond"/>
          <w:sz w:val="24"/>
          <w:szCs w:val="24"/>
        </w:rPr>
        <w:t>Surfaces</w:t>
      </w:r>
      <w:r w:rsidRPr="006967A6">
        <w:rPr>
          <w:rFonts w:ascii="Garamond" w:hAnsi="Garamond"/>
          <w:sz w:val="24"/>
          <w:szCs w:val="24"/>
        </w:rPr>
        <w:t xml:space="preserve">.  A multi </w:t>
      </w:r>
      <w:r>
        <w:rPr>
          <w:rFonts w:ascii="Garamond" w:hAnsi="Garamond"/>
          <w:sz w:val="24"/>
          <w:szCs w:val="24"/>
        </w:rPr>
        <w:t xml:space="preserve">user </w:t>
      </w:r>
      <w:r w:rsidRPr="006967A6">
        <w:rPr>
          <w:rFonts w:ascii="Garamond" w:hAnsi="Garamond"/>
          <w:sz w:val="24"/>
          <w:szCs w:val="24"/>
        </w:rPr>
        <w:t xml:space="preserve">internet </w:t>
      </w:r>
      <w:r>
        <w:rPr>
          <w:rFonts w:ascii="Garamond" w:hAnsi="Garamond"/>
          <w:sz w:val="24"/>
          <w:szCs w:val="24"/>
        </w:rPr>
        <w:t xml:space="preserve">hot spot </w:t>
      </w:r>
      <w:r w:rsidR="00233C9A">
        <w:rPr>
          <w:rFonts w:ascii="Garamond" w:hAnsi="Garamond"/>
          <w:sz w:val="24"/>
          <w:szCs w:val="24"/>
        </w:rPr>
        <w:t xml:space="preserve">was utilized so that all staff with Surfaces could enter immunizations into registry.  </w:t>
      </w:r>
    </w:p>
    <w:p w:rsidR="00B05BA7" w:rsidRPr="006967A6" w:rsidRDefault="00233C9A" w:rsidP="009251CC">
      <w:pPr>
        <w:pStyle w:val="NoSpacing"/>
        <w:numPr>
          <w:ilvl w:val="0"/>
          <w:numId w:val="23"/>
        </w:numPr>
        <w:rPr>
          <w:rFonts w:ascii="Garamond" w:hAnsi="Garamond"/>
          <w:sz w:val="24"/>
          <w:szCs w:val="24"/>
        </w:rPr>
      </w:pPr>
      <w:r>
        <w:rPr>
          <w:rFonts w:ascii="Garamond" w:hAnsi="Garamond"/>
          <w:sz w:val="24"/>
          <w:szCs w:val="24"/>
        </w:rPr>
        <w:t>Dividing data entry for the</w:t>
      </w:r>
      <w:r w:rsidR="000F043E" w:rsidRPr="006967A6">
        <w:rPr>
          <w:rFonts w:ascii="Garamond" w:hAnsi="Garamond"/>
          <w:sz w:val="24"/>
          <w:szCs w:val="24"/>
        </w:rPr>
        <w:t xml:space="preserve"> large outreach flu clinic</w:t>
      </w:r>
      <w:r>
        <w:rPr>
          <w:rFonts w:ascii="Garamond" w:hAnsi="Garamond"/>
          <w:sz w:val="24"/>
          <w:szCs w:val="24"/>
        </w:rPr>
        <w:t>s</w:t>
      </w:r>
      <w:r w:rsidR="000F043E" w:rsidRPr="006967A6">
        <w:rPr>
          <w:rFonts w:ascii="Garamond" w:hAnsi="Garamond"/>
          <w:sz w:val="24"/>
          <w:szCs w:val="24"/>
        </w:rPr>
        <w:t xml:space="preserve"> (i.e</w:t>
      </w:r>
      <w:r w:rsidR="006967A6" w:rsidRPr="006967A6">
        <w:rPr>
          <w:rFonts w:ascii="Garamond" w:hAnsi="Garamond"/>
          <w:sz w:val="24"/>
          <w:szCs w:val="24"/>
        </w:rPr>
        <w:t xml:space="preserve">. 90-140 vaccines given) among </w:t>
      </w:r>
      <w:r w:rsidR="000F043E" w:rsidRPr="006967A6">
        <w:rPr>
          <w:rFonts w:ascii="Garamond" w:hAnsi="Garamond"/>
          <w:sz w:val="24"/>
          <w:szCs w:val="24"/>
        </w:rPr>
        <w:t xml:space="preserve">staff </w:t>
      </w:r>
      <w:r>
        <w:rPr>
          <w:rFonts w:ascii="Garamond" w:hAnsi="Garamond"/>
          <w:sz w:val="24"/>
          <w:szCs w:val="24"/>
        </w:rPr>
        <w:t xml:space="preserve">made our </w:t>
      </w:r>
      <w:r w:rsidR="000F043E" w:rsidRPr="006967A6">
        <w:rPr>
          <w:rFonts w:ascii="Garamond" w:hAnsi="Garamond"/>
          <w:sz w:val="24"/>
          <w:szCs w:val="24"/>
        </w:rPr>
        <w:t xml:space="preserve">data entry timeliness </w:t>
      </w:r>
      <w:r w:rsidRPr="006967A6">
        <w:rPr>
          <w:rFonts w:ascii="Garamond" w:hAnsi="Garamond"/>
          <w:sz w:val="24"/>
          <w:szCs w:val="24"/>
        </w:rPr>
        <w:t>less than</w:t>
      </w:r>
      <w:r w:rsidR="000F043E" w:rsidRPr="006967A6">
        <w:rPr>
          <w:rFonts w:ascii="Garamond" w:hAnsi="Garamond"/>
          <w:sz w:val="24"/>
          <w:szCs w:val="24"/>
        </w:rPr>
        <w:t xml:space="preserve"> 7 days</w:t>
      </w:r>
      <w:r>
        <w:rPr>
          <w:rFonts w:ascii="Garamond" w:hAnsi="Garamond"/>
          <w:sz w:val="24"/>
          <w:szCs w:val="24"/>
        </w:rPr>
        <w:t xml:space="preserve">.  This process also helped lighten the workload for all team members, making data entry easier and faster to complete so staff could focus their time on other responsibilities. </w:t>
      </w:r>
      <w:r w:rsidR="000F043E" w:rsidRPr="006967A6">
        <w:rPr>
          <w:rFonts w:ascii="Garamond" w:hAnsi="Garamond"/>
          <w:sz w:val="24"/>
          <w:szCs w:val="24"/>
        </w:rPr>
        <w:t xml:space="preserve"> </w:t>
      </w:r>
    </w:p>
    <w:p w:rsidR="000E2FE7" w:rsidRDefault="000E2FE7" w:rsidP="000E2FE7">
      <w:pPr>
        <w:pStyle w:val="NoSpacing"/>
        <w:numPr>
          <w:ilvl w:val="0"/>
          <w:numId w:val="23"/>
        </w:numPr>
        <w:rPr>
          <w:rFonts w:ascii="Garamond" w:hAnsi="Garamond"/>
          <w:sz w:val="24"/>
          <w:szCs w:val="24"/>
        </w:rPr>
      </w:pPr>
      <w:r>
        <w:rPr>
          <w:rFonts w:ascii="Garamond" w:hAnsi="Garamond"/>
          <w:sz w:val="24"/>
          <w:szCs w:val="24"/>
        </w:rPr>
        <w:t xml:space="preserve">Adding a second </w:t>
      </w:r>
      <w:r w:rsidR="00216230">
        <w:rPr>
          <w:rFonts w:ascii="Garamond" w:hAnsi="Garamond"/>
          <w:sz w:val="24"/>
          <w:szCs w:val="24"/>
        </w:rPr>
        <w:t xml:space="preserve">AA </w:t>
      </w:r>
      <w:r>
        <w:rPr>
          <w:rFonts w:ascii="Garamond" w:hAnsi="Garamond"/>
          <w:sz w:val="24"/>
          <w:szCs w:val="24"/>
        </w:rPr>
        <w:t xml:space="preserve">and third nurse </w:t>
      </w:r>
      <w:r w:rsidR="00216230">
        <w:rPr>
          <w:rFonts w:ascii="Garamond" w:hAnsi="Garamond"/>
          <w:sz w:val="24"/>
          <w:szCs w:val="24"/>
        </w:rPr>
        <w:t xml:space="preserve">at the largest school </w:t>
      </w:r>
      <w:r>
        <w:rPr>
          <w:rFonts w:ascii="Garamond" w:hAnsi="Garamond"/>
          <w:sz w:val="24"/>
          <w:szCs w:val="24"/>
        </w:rPr>
        <w:t xml:space="preserve">based </w:t>
      </w:r>
      <w:r w:rsidR="00216230">
        <w:rPr>
          <w:rFonts w:ascii="Garamond" w:hAnsi="Garamond"/>
          <w:sz w:val="24"/>
          <w:szCs w:val="24"/>
        </w:rPr>
        <w:t xml:space="preserve">flu clinic </w:t>
      </w:r>
      <w:r w:rsidR="00233C9A">
        <w:rPr>
          <w:rFonts w:ascii="Garamond" w:hAnsi="Garamond"/>
          <w:sz w:val="24"/>
          <w:szCs w:val="24"/>
        </w:rPr>
        <w:t xml:space="preserve">created </w:t>
      </w:r>
      <w:r>
        <w:rPr>
          <w:rFonts w:ascii="Garamond" w:hAnsi="Garamond"/>
          <w:sz w:val="24"/>
          <w:szCs w:val="24"/>
        </w:rPr>
        <w:t xml:space="preserve">a </w:t>
      </w:r>
      <w:r w:rsidR="00216230">
        <w:rPr>
          <w:rFonts w:ascii="Garamond" w:hAnsi="Garamond"/>
          <w:sz w:val="24"/>
          <w:szCs w:val="24"/>
        </w:rPr>
        <w:t xml:space="preserve">better work flow </w:t>
      </w:r>
      <w:r>
        <w:rPr>
          <w:rFonts w:ascii="Garamond" w:hAnsi="Garamond"/>
          <w:sz w:val="24"/>
          <w:szCs w:val="24"/>
        </w:rPr>
        <w:t>for staff and the families served by our agency.  The nurses were able to focus on administering vaccines while support staff could help direct those receiving vaccines.</w:t>
      </w:r>
    </w:p>
    <w:p w:rsidR="00E22DA3" w:rsidRDefault="00E22DA3" w:rsidP="000E2FE7">
      <w:pPr>
        <w:pStyle w:val="NoSpacing"/>
        <w:numPr>
          <w:ilvl w:val="0"/>
          <w:numId w:val="23"/>
        </w:numPr>
        <w:rPr>
          <w:rFonts w:ascii="Garamond" w:hAnsi="Garamond"/>
          <w:sz w:val="24"/>
          <w:szCs w:val="24"/>
        </w:rPr>
      </w:pPr>
      <w:r>
        <w:rPr>
          <w:rFonts w:ascii="Garamond" w:hAnsi="Garamond"/>
          <w:sz w:val="24"/>
          <w:szCs w:val="24"/>
        </w:rPr>
        <w:t>Staffing the Immunization Clinic with the primary nurse and front console staff allowed the AIDEP AA to assist the nurse assigned to the outreach clinic.</w:t>
      </w:r>
    </w:p>
    <w:p w:rsidR="00FE3FC1" w:rsidRPr="000E2FE7" w:rsidRDefault="00FE3FC1" w:rsidP="000E2FE7">
      <w:pPr>
        <w:pStyle w:val="NoSpacing"/>
        <w:numPr>
          <w:ilvl w:val="0"/>
          <w:numId w:val="23"/>
        </w:numPr>
        <w:rPr>
          <w:rFonts w:ascii="Garamond" w:hAnsi="Garamond"/>
          <w:sz w:val="24"/>
          <w:szCs w:val="24"/>
        </w:rPr>
      </w:pPr>
      <w:r>
        <w:rPr>
          <w:rFonts w:ascii="Garamond" w:hAnsi="Garamond"/>
          <w:sz w:val="24"/>
          <w:szCs w:val="24"/>
        </w:rPr>
        <w:t>One grant for the immunization program was written to not include services for the months of September and October if time did not allow.  This allowed the immunization nurse covering the immunization clinic the capability to keep up with IRIS data entry.</w:t>
      </w:r>
    </w:p>
    <w:p w:rsidR="00EA61CE" w:rsidRDefault="000E2FE7" w:rsidP="009251CC">
      <w:pPr>
        <w:pStyle w:val="NoSpacing"/>
        <w:numPr>
          <w:ilvl w:val="0"/>
          <w:numId w:val="23"/>
        </w:numPr>
        <w:rPr>
          <w:rFonts w:ascii="Garamond" w:hAnsi="Garamond"/>
          <w:sz w:val="24"/>
          <w:szCs w:val="24"/>
        </w:rPr>
      </w:pPr>
      <w:r>
        <w:rPr>
          <w:rFonts w:ascii="Garamond" w:hAnsi="Garamond"/>
          <w:sz w:val="24"/>
          <w:szCs w:val="24"/>
        </w:rPr>
        <w:t xml:space="preserve">The tools </w:t>
      </w:r>
      <w:r w:rsidR="00EA61CE">
        <w:rPr>
          <w:rFonts w:ascii="Garamond" w:hAnsi="Garamond"/>
          <w:sz w:val="24"/>
          <w:szCs w:val="24"/>
        </w:rPr>
        <w:t xml:space="preserve">created </w:t>
      </w:r>
      <w:r w:rsidR="006967A6">
        <w:rPr>
          <w:rFonts w:ascii="Garamond" w:hAnsi="Garamond"/>
          <w:sz w:val="24"/>
          <w:szCs w:val="24"/>
        </w:rPr>
        <w:t xml:space="preserve">by team members </w:t>
      </w:r>
      <w:r w:rsidR="00EA61CE">
        <w:rPr>
          <w:rFonts w:ascii="Garamond" w:hAnsi="Garamond"/>
          <w:sz w:val="24"/>
          <w:szCs w:val="24"/>
        </w:rPr>
        <w:t xml:space="preserve">were </w:t>
      </w:r>
      <w:r w:rsidR="006967A6">
        <w:rPr>
          <w:rFonts w:ascii="Garamond" w:hAnsi="Garamond"/>
          <w:sz w:val="24"/>
          <w:szCs w:val="24"/>
        </w:rPr>
        <w:t>readily a</w:t>
      </w:r>
      <w:r>
        <w:rPr>
          <w:rFonts w:ascii="Garamond" w:hAnsi="Garamond"/>
          <w:sz w:val="24"/>
          <w:szCs w:val="24"/>
        </w:rPr>
        <w:t>ccessible</w:t>
      </w:r>
      <w:r w:rsidR="006967A6">
        <w:rPr>
          <w:rFonts w:ascii="Garamond" w:hAnsi="Garamond"/>
          <w:sz w:val="24"/>
          <w:szCs w:val="24"/>
        </w:rPr>
        <w:t xml:space="preserve"> so all staff knew their roles and responsibilities. </w:t>
      </w:r>
    </w:p>
    <w:p w:rsidR="00FB53CF" w:rsidRPr="009251CC" w:rsidRDefault="000E2FE7" w:rsidP="009251CC">
      <w:pPr>
        <w:pStyle w:val="NoSpacing"/>
        <w:numPr>
          <w:ilvl w:val="0"/>
          <w:numId w:val="23"/>
        </w:numPr>
        <w:rPr>
          <w:rFonts w:ascii="Garamond" w:hAnsi="Garamond"/>
          <w:sz w:val="24"/>
          <w:szCs w:val="24"/>
        </w:rPr>
      </w:pPr>
      <w:r>
        <w:rPr>
          <w:rFonts w:ascii="Garamond" w:hAnsi="Garamond"/>
          <w:sz w:val="24"/>
          <w:szCs w:val="24"/>
        </w:rPr>
        <w:t xml:space="preserve">Iowa’s </w:t>
      </w:r>
      <w:r w:rsidR="008D5D1A">
        <w:rPr>
          <w:rFonts w:ascii="Garamond" w:hAnsi="Garamond"/>
          <w:sz w:val="24"/>
          <w:szCs w:val="24"/>
        </w:rPr>
        <w:t xml:space="preserve">IRIS </w:t>
      </w:r>
      <w:r>
        <w:rPr>
          <w:rFonts w:ascii="Garamond" w:hAnsi="Garamond"/>
          <w:sz w:val="24"/>
          <w:szCs w:val="24"/>
        </w:rPr>
        <w:t xml:space="preserve">Data Exchange Specialist </w:t>
      </w:r>
      <w:r w:rsidR="00FB53CF">
        <w:rPr>
          <w:rFonts w:ascii="Garamond" w:hAnsi="Garamond"/>
          <w:sz w:val="24"/>
          <w:szCs w:val="24"/>
        </w:rPr>
        <w:t>quickl</w:t>
      </w:r>
      <w:r>
        <w:rPr>
          <w:rFonts w:ascii="Garamond" w:hAnsi="Garamond"/>
          <w:sz w:val="24"/>
          <w:szCs w:val="24"/>
        </w:rPr>
        <w:t>y provide</w:t>
      </w:r>
      <w:r w:rsidR="008D5D1A">
        <w:rPr>
          <w:rFonts w:ascii="Garamond" w:hAnsi="Garamond"/>
          <w:sz w:val="24"/>
          <w:szCs w:val="24"/>
        </w:rPr>
        <w:t>d</w:t>
      </w:r>
      <w:r>
        <w:rPr>
          <w:rFonts w:ascii="Garamond" w:hAnsi="Garamond"/>
          <w:sz w:val="24"/>
          <w:szCs w:val="24"/>
        </w:rPr>
        <w:t xml:space="preserve"> data for this project via email communications.</w:t>
      </w:r>
    </w:p>
    <w:p w:rsidR="00C27B02" w:rsidRPr="006951E1" w:rsidRDefault="00C27B02" w:rsidP="007806B2">
      <w:pPr>
        <w:pStyle w:val="NoSpacing"/>
        <w:rPr>
          <w:rFonts w:ascii="Garamond" w:hAnsi="Garamond"/>
          <w:b/>
          <w:sz w:val="24"/>
          <w:szCs w:val="24"/>
        </w:rPr>
      </w:pPr>
    </w:p>
    <w:p w:rsidR="007806B2" w:rsidRDefault="007806B2" w:rsidP="007806B2">
      <w:pPr>
        <w:pStyle w:val="NoSpacing"/>
        <w:rPr>
          <w:rFonts w:ascii="Garamond" w:hAnsi="Garamond"/>
          <w:b/>
          <w:sz w:val="24"/>
          <w:szCs w:val="24"/>
        </w:rPr>
      </w:pPr>
      <w:r w:rsidRPr="006951E1">
        <w:rPr>
          <w:rFonts w:ascii="Garamond" w:hAnsi="Garamond"/>
          <w:b/>
          <w:sz w:val="24"/>
          <w:szCs w:val="24"/>
        </w:rPr>
        <w:t>Barriers:</w:t>
      </w:r>
    </w:p>
    <w:p w:rsidR="008D5D1A" w:rsidRDefault="00CC1437" w:rsidP="007806B2">
      <w:pPr>
        <w:pStyle w:val="NoSpacing"/>
        <w:rPr>
          <w:rFonts w:ascii="Garamond" w:hAnsi="Garamond"/>
          <w:sz w:val="24"/>
          <w:szCs w:val="24"/>
        </w:rPr>
      </w:pPr>
      <w:r w:rsidRPr="008D5D1A">
        <w:rPr>
          <w:rFonts w:ascii="Garamond" w:hAnsi="Garamond"/>
          <w:sz w:val="24"/>
          <w:szCs w:val="24"/>
        </w:rPr>
        <w:t>Two specific processes were identified as the sources o</w:t>
      </w:r>
      <w:r w:rsidR="00EC5898" w:rsidRPr="008D5D1A">
        <w:rPr>
          <w:rFonts w:ascii="Garamond" w:hAnsi="Garamond"/>
          <w:sz w:val="24"/>
          <w:szCs w:val="24"/>
        </w:rPr>
        <w:t xml:space="preserve">f data entry exceeding 7 days. </w:t>
      </w:r>
    </w:p>
    <w:p w:rsidR="00CC1437" w:rsidRDefault="00EC5898" w:rsidP="007806B2">
      <w:pPr>
        <w:pStyle w:val="NoSpacing"/>
        <w:rPr>
          <w:rFonts w:ascii="Garamond" w:hAnsi="Garamond"/>
          <w:b/>
          <w:sz w:val="24"/>
          <w:szCs w:val="24"/>
        </w:rPr>
      </w:pPr>
      <w:r w:rsidRPr="008D5D1A">
        <w:rPr>
          <w:rFonts w:ascii="Garamond" w:hAnsi="Garamond"/>
          <w:sz w:val="24"/>
          <w:szCs w:val="24"/>
        </w:rPr>
        <w:t>From September 1, 2017 – November 30, 2017 this included</w:t>
      </w:r>
      <w:r w:rsidR="001F2240" w:rsidRPr="008D5D1A">
        <w:rPr>
          <w:rFonts w:ascii="Garamond" w:hAnsi="Garamond"/>
          <w:sz w:val="24"/>
          <w:szCs w:val="24"/>
        </w:rPr>
        <w:t xml:space="preserve"> only</w:t>
      </w:r>
      <w:r w:rsidRPr="008D5D1A">
        <w:rPr>
          <w:rFonts w:ascii="Garamond" w:hAnsi="Garamond"/>
          <w:sz w:val="24"/>
          <w:szCs w:val="24"/>
        </w:rPr>
        <w:t xml:space="preserve"> </w:t>
      </w:r>
      <w:r w:rsidRPr="008D5D1A">
        <w:rPr>
          <w:rFonts w:ascii="Garamond" w:hAnsi="Garamond"/>
          <w:b/>
          <w:color w:val="7030A0"/>
          <w:sz w:val="28"/>
          <w:szCs w:val="24"/>
          <w:u w:val="single"/>
        </w:rPr>
        <w:t xml:space="preserve">41 out of </w:t>
      </w:r>
      <w:r w:rsidR="001F2240" w:rsidRPr="008D5D1A">
        <w:rPr>
          <w:rFonts w:ascii="Garamond" w:hAnsi="Garamond"/>
          <w:b/>
          <w:color w:val="7030A0"/>
          <w:sz w:val="28"/>
          <w:szCs w:val="24"/>
          <w:u w:val="single"/>
        </w:rPr>
        <w:t xml:space="preserve">the </w:t>
      </w:r>
      <w:r w:rsidRPr="008D5D1A">
        <w:rPr>
          <w:rFonts w:ascii="Garamond" w:hAnsi="Garamond"/>
          <w:b/>
          <w:color w:val="7030A0"/>
          <w:sz w:val="28"/>
          <w:szCs w:val="24"/>
          <w:u w:val="single"/>
        </w:rPr>
        <w:t>2,971</w:t>
      </w:r>
      <w:r w:rsidRPr="008D5D1A">
        <w:rPr>
          <w:rFonts w:ascii="Garamond" w:hAnsi="Garamond"/>
          <w:color w:val="7030A0"/>
          <w:sz w:val="24"/>
          <w:szCs w:val="24"/>
        </w:rPr>
        <w:t xml:space="preserve"> </w:t>
      </w:r>
      <w:r w:rsidRPr="008D5D1A">
        <w:rPr>
          <w:rFonts w:ascii="Garamond" w:hAnsi="Garamond"/>
          <w:sz w:val="24"/>
          <w:szCs w:val="24"/>
        </w:rPr>
        <w:t>total vaccines given.</w:t>
      </w:r>
    </w:p>
    <w:p w:rsidR="00EA61CE" w:rsidRPr="00B25C31" w:rsidRDefault="00CC1437" w:rsidP="00CC1437">
      <w:pPr>
        <w:pStyle w:val="NoSpacing"/>
        <w:ind w:left="720"/>
        <w:rPr>
          <w:rFonts w:ascii="Garamond" w:hAnsi="Garamond"/>
          <w:b/>
          <w:sz w:val="24"/>
          <w:szCs w:val="24"/>
        </w:rPr>
      </w:pPr>
      <w:r w:rsidRPr="008D5D1A">
        <w:rPr>
          <w:rFonts w:ascii="Garamond" w:hAnsi="Garamond"/>
          <w:sz w:val="24"/>
          <w:szCs w:val="24"/>
          <w:highlight w:val="yellow"/>
        </w:rPr>
        <w:t xml:space="preserve">1. Outreach employee flu vaccines administered </w:t>
      </w:r>
      <w:r w:rsidR="00EA61CE" w:rsidRPr="008D5D1A">
        <w:rPr>
          <w:rFonts w:ascii="Garamond" w:hAnsi="Garamond"/>
          <w:sz w:val="24"/>
          <w:szCs w:val="24"/>
          <w:highlight w:val="yellow"/>
        </w:rPr>
        <w:t>at the jail</w:t>
      </w:r>
      <w:r w:rsidR="00EA61CE" w:rsidRPr="008D5D1A">
        <w:rPr>
          <w:rFonts w:ascii="Garamond" w:hAnsi="Garamond"/>
          <w:sz w:val="24"/>
          <w:szCs w:val="24"/>
        </w:rPr>
        <w:t xml:space="preserve"> </w:t>
      </w:r>
      <w:r w:rsidR="00EA61CE">
        <w:rPr>
          <w:rFonts w:ascii="Garamond" w:hAnsi="Garamond"/>
          <w:sz w:val="24"/>
          <w:szCs w:val="24"/>
        </w:rPr>
        <w:t xml:space="preserve">had no </w:t>
      </w:r>
      <w:r>
        <w:rPr>
          <w:rFonts w:ascii="Garamond" w:hAnsi="Garamond"/>
          <w:sz w:val="24"/>
          <w:szCs w:val="24"/>
        </w:rPr>
        <w:t xml:space="preserve">established process in place.  The nurse at the jail administers flu vaccines to county employees and is not set up to enter vaccines into IRIS.  The team prefers to do the data entry and the consent forms must come back to our office for record keeping and billing. </w:t>
      </w:r>
    </w:p>
    <w:p w:rsidR="00B25C31" w:rsidRDefault="00B25C31" w:rsidP="00B25C31">
      <w:pPr>
        <w:pStyle w:val="NoSpacing"/>
        <w:numPr>
          <w:ilvl w:val="0"/>
          <w:numId w:val="25"/>
        </w:numPr>
        <w:rPr>
          <w:rFonts w:ascii="Garamond" w:hAnsi="Garamond"/>
          <w:sz w:val="24"/>
          <w:szCs w:val="24"/>
        </w:rPr>
      </w:pPr>
      <w:r>
        <w:rPr>
          <w:rFonts w:ascii="Garamond" w:hAnsi="Garamond"/>
          <w:sz w:val="24"/>
          <w:szCs w:val="24"/>
        </w:rPr>
        <w:t xml:space="preserve">Modifications made: Immunization Nurse outreached to jail nurse to determine when </w:t>
      </w:r>
      <w:r w:rsidR="00CC1437">
        <w:rPr>
          <w:rFonts w:ascii="Garamond" w:hAnsi="Garamond"/>
          <w:sz w:val="24"/>
          <w:szCs w:val="24"/>
        </w:rPr>
        <w:t xml:space="preserve">consent </w:t>
      </w:r>
      <w:r>
        <w:rPr>
          <w:rFonts w:ascii="Garamond" w:hAnsi="Garamond"/>
          <w:sz w:val="24"/>
          <w:szCs w:val="24"/>
        </w:rPr>
        <w:t>forms could be picked up weekly.</w:t>
      </w:r>
      <w:r w:rsidR="00CC1437">
        <w:rPr>
          <w:rFonts w:ascii="Garamond" w:hAnsi="Garamond"/>
          <w:sz w:val="24"/>
          <w:szCs w:val="24"/>
        </w:rPr>
        <w:t xml:space="preserve">  Jail Nurse scheduled specific days/times for employees to see her for a flu vaccine.  Email follow up was done the Monday following the scheduled employee flu vaccine clinic.  </w:t>
      </w:r>
      <w:r w:rsidR="00EC5898">
        <w:rPr>
          <w:rFonts w:ascii="Garamond" w:hAnsi="Garamond"/>
          <w:sz w:val="24"/>
          <w:szCs w:val="24"/>
        </w:rPr>
        <w:t>Team will discuss possible ideas for improvement at the 2018 flu planning meeting.</w:t>
      </w:r>
    </w:p>
    <w:p w:rsidR="00B25C31" w:rsidRDefault="00CC1437" w:rsidP="00CC1437">
      <w:pPr>
        <w:pStyle w:val="NoSpacing"/>
        <w:ind w:left="720"/>
        <w:rPr>
          <w:rFonts w:ascii="Garamond" w:hAnsi="Garamond"/>
          <w:sz w:val="24"/>
          <w:szCs w:val="24"/>
        </w:rPr>
      </w:pPr>
      <w:r w:rsidRPr="008D5D1A">
        <w:rPr>
          <w:rFonts w:ascii="Garamond" w:hAnsi="Garamond"/>
          <w:sz w:val="24"/>
          <w:szCs w:val="24"/>
          <w:highlight w:val="yellow"/>
        </w:rPr>
        <w:t xml:space="preserve">2. </w:t>
      </w:r>
      <w:r w:rsidR="00EA61CE" w:rsidRPr="008D5D1A">
        <w:rPr>
          <w:rFonts w:ascii="Garamond" w:hAnsi="Garamond"/>
          <w:sz w:val="24"/>
          <w:szCs w:val="24"/>
          <w:highlight w:val="yellow"/>
        </w:rPr>
        <w:t>Public Health Nurse</w:t>
      </w:r>
      <w:r w:rsidR="00B25C31" w:rsidRPr="008D5D1A">
        <w:rPr>
          <w:rFonts w:ascii="Garamond" w:hAnsi="Garamond"/>
          <w:sz w:val="24"/>
          <w:szCs w:val="24"/>
          <w:highlight w:val="yellow"/>
        </w:rPr>
        <w:t xml:space="preserve"> </w:t>
      </w:r>
      <w:r w:rsidR="00C27B02" w:rsidRPr="008D5D1A">
        <w:rPr>
          <w:rFonts w:ascii="Garamond" w:hAnsi="Garamond"/>
          <w:sz w:val="24"/>
          <w:szCs w:val="24"/>
          <w:highlight w:val="yellow"/>
        </w:rPr>
        <w:t>Flu</w:t>
      </w:r>
      <w:r w:rsidR="00B25C31" w:rsidRPr="008D5D1A">
        <w:rPr>
          <w:rFonts w:ascii="Garamond" w:hAnsi="Garamond"/>
          <w:sz w:val="24"/>
          <w:szCs w:val="24"/>
          <w:highlight w:val="yellow"/>
        </w:rPr>
        <w:t xml:space="preserve"> consent form</w:t>
      </w:r>
      <w:r w:rsidR="00B25C31" w:rsidRPr="008D5D1A">
        <w:rPr>
          <w:rFonts w:ascii="Garamond" w:hAnsi="Garamond"/>
          <w:sz w:val="24"/>
          <w:szCs w:val="24"/>
        </w:rPr>
        <w:t xml:space="preserve"> </w:t>
      </w:r>
      <w:r w:rsidR="00B25C31">
        <w:rPr>
          <w:rFonts w:ascii="Garamond" w:hAnsi="Garamond"/>
          <w:sz w:val="24"/>
          <w:szCs w:val="24"/>
        </w:rPr>
        <w:t>turn-</w:t>
      </w:r>
      <w:r w:rsidR="00EA61CE">
        <w:rPr>
          <w:rFonts w:ascii="Garamond" w:hAnsi="Garamond"/>
          <w:sz w:val="24"/>
          <w:szCs w:val="24"/>
        </w:rPr>
        <w:t>in bin was not being checked daily</w:t>
      </w:r>
      <w:r w:rsidR="008D5D1A">
        <w:rPr>
          <w:rFonts w:ascii="Garamond" w:hAnsi="Garamond"/>
          <w:sz w:val="24"/>
          <w:szCs w:val="24"/>
        </w:rPr>
        <w:t>.</w:t>
      </w:r>
      <w:r w:rsidR="00EC5898">
        <w:rPr>
          <w:rFonts w:ascii="Garamond" w:hAnsi="Garamond"/>
          <w:sz w:val="24"/>
          <w:szCs w:val="24"/>
        </w:rPr>
        <w:t xml:space="preserve"> </w:t>
      </w:r>
    </w:p>
    <w:p w:rsidR="00EA61CE" w:rsidRDefault="00B25C31" w:rsidP="00B25C31">
      <w:pPr>
        <w:pStyle w:val="NoSpacing"/>
        <w:numPr>
          <w:ilvl w:val="0"/>
          <w:numId w:val="25"/>
        </w:numPr>
        <w:rPr>
          <w:rFonts w:ascii="Garamond" w:hAnsi="Garamond"/>
          <w:sz w:val="24"/>
          <w:szCs w:val="24"/>
        </w:rPr>
      </w:pPr>
      <w:r>
        <w:rPr>
          <w:rFonts w:ascii="Garamond" w:hAnsi="Garamond"/>
          <w:sz w:val="24"/>
          <w:szCs w:val="24"/>
        </w:rPr>
        <w:t xml:space="preserve">Modifications made: </w:t>
      </w:r>
      <w:r w:rsidR="00EA61CE">
        <w:rPr>
          <w:rFonts w:ascii="Garamond" w:hAnsi="Garamond"/>
          <w:sz w:val="24"/>
          <w:szCs w:val="24"/>
        </w:rPr>
        <w:t xml:space="preserve"> </w:t>
      </w:r>
      <w:r>
        <w:rPr>
          <w:rFonts w:ascii="Garamond" w:hAnsi="Garamond"/>
          <w:sz w:val="24"/>
          <w:szCs w:val="24"/>
        </w:rPr>
        <w:t xml:space="preserve">Immunization Nurse began checking the </w:t>
      </w:r>
      <w:r w:rsidR="00EC5898">
        <w:rPr>
          <w:rFonts w:ascii="Garamond" w:hAnsi="Garamond"/>
          <w:sz w:val="24"/>
          <w:szCs w:val="24"/>
        </w:rPr>
        <w:t xml:space="preserve">immunization consent </w:t>
      </w:r>
      <w:r>
        <w:rPr>
          <w:rFonts w:ascii="Garamond" w:hAnsi="Garamond"/>
          <w:sz w:val="24"/>
          <w:szCs w:val="24"/>
        </w:rPr>
        <w:t>bin daily</w:t>
      </w:r>
      <w:r w:rsidR="00CC1437">
        <w:rPr>
          <w:rFonts w:ascii="Garamond" w:hAnsi="Garamond"/>
          <w:sz w:val="24"/>
          <w:szCs w:val="24"/>
        </w:rPr>
        <w:t xml:space="preserve"> </w:t>
      </w:r>
      <w:r w:rsidR="00EC5898">
        <w:rPr>
          <w:rFonts w:ascii="Garamond" w:hAnsi="Garamond"/>
          <w:sz w:val="24"/>
          <w:szCs w:val="24"/>
        </w:rPr>
        <w:t>after a pu</w:t>
      </w:r>
      <w:r w:rsidR="00983CDE">
        <w:rPr>
          <w:rFonts w:ascii="Garamond" w:hAnsi="Garamond"/>
          <w:sz w:val="24"/>
          <w:szCs w:val="24"/>
        </w:rPr>
        <w:t xml:space="preserve">blic health nurse contacted her several times that </w:t>
      </w:r>
      <w:r w:rsidR="00EC5898">
        <w:rPr>
          <w:rFonts w:ascii="Garamond" w:hAnsi="Garamond"/>
          <w:sz w:val="24"/>
          <w:szCs w:val="24"/>
        </w:rPr>
        <w:t xml:space="preserve">consents </w:t>
      </w:r>
      <w:r w:rsidR="00983CDE">
        <w:rPr>
          <w:rFonts w:ascii="Garamond" w:hAnsi="Garamond"/>
          <w:sz w:val="24"/>
          <w:szCs w:val="24"/>
        </w:rPr>
        <w:t xml:space="preserve">were not being picked up daily.  </w:t>
      </w:r>
      <w:r>
        <w:rPr>
          <w:rFonts w:ascii="Garamond" w:hAnsi="Garamond"/>
          <w:sz w:val="24"/>
          <w:szCs w:val="24"/>
        </w:rPr>
        <w:t xml:space="preserve">Team will discuss </w:t>
      </w:r>
      <w:r w:rsidR="00EC5898">
        <w:rPr>
          <w:rFonts w:ascii="Garamond" w:hAnsi="Garamond"/>
          <w:sz w:val="24"/>
          <w:szCs w:val="24"/>
        </w:rPr>
        <w:t xml:space="preserve">possible ideas for improvement </w:t>
      </w:r>
      <w:r w:rsidR="00CC1437">
        <w:rPr>
          <w:rFonts w:ascii="Garamond" w:hAnsi="Garamond"/>
          <w:sz w:val="24"/>
          <w:szCs w:val="24"/>
        </w:rPr>
        <w:t>at the 2018 flu</w:t>
      </w:r>
      <w:r>
        <w:rPr>
          <w:rFonts w:ascii="Garamond" w:hAnsi="Garamond"/>
          <w:sz w:val="24"/>
          <w:szCs w:val="24"/>
        </w:rPr>
        <w:t xml:space="preserve"> planning meeting.</w:t>
      </w:r>
    </w:p>
    <w:p w:rsidR="008D5D1A" w:rsidRDefault="00F21C41" w:rsidP="00F21C41">
      <w:pPr>
        <w:pStyle w:val="NoSpacing"/>
        <w:ind w:left="1440"/>
        <w:jc w:val="center"/>
        <w:rPr>
          <w:rFonts w:ascii="Garamond" w:hAnsi="Garamond"/>
          <w:sz w:val="24"/>
          <w:szCs w:val="24"/>
        </w:rPr>
      </w:pPr>
      <w:r w:rsidRPr="00F21C41">
        <w:rPr>
          <w:rFonts w:ascii="Garamond" w:hAnsi="Garamond"/>
          <w:noProof/>
          <w:sz w:val="24"/>
          <w:szCs w:val="24"/>
        </w:rPr>
        <mc:AlternateContent>
          <mc:Choice Requires="wps">
            <w:drawing>
              <wp:anchor distT="0" distB="0" distL="114300" distR="114300" simplePos="0" relativeHeight="251666432" behindDoc="0" locked="0" layoutInCell="1" allowOverlap="1" wp14:editId="36B11C9B">
                <wp:simplePos x="0" y="0"/>
                <wp:positionH relativeFrom="column">
                  <wp:posOffset>2206487</wp:posOffset>
                </wp:positionH>
                <wp:positionV relativeFrom="paragraph">
                  <wp:posOffset>67310</wp:posOffset>
                </wp:positionV>
                <wp:extent cx="3291840" cy="238540"/>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8540"/>
                        </a:xfrm>
                        <a:prstGeom prst="rect">
                          <a:avLst/>
                        </a:prstGeom>
                        <a:solidFill>
                          <a:srgbClr val="FFFFFF"/>
                        </a:solidFill>
                        <a:ln w="9525">
                          <a:solidFill>
                            <a:srgbClr val="000000"/>
                          </a:solidFill>
                          <a:miter lim="800000"/>
                          <a:headEnd/>
                          <a:tailEnd/>
                        </a:ln>
                      </wps:spPr>
                      <wps:txbx>
                        <w:txbxContent>
                          <w:p w:rsidR="00F21C41" w:rsidRPr="00F21C41" w:rsidRDefault="00F21C41" w:rsidP="00F21C41">
                            <w:pPr>
                              <w:jc w:val="center"/>
                              <w:rPr>
                                <w:b/>
                              </w:rPr>
                            </w:pPr>
                            <w:r w:rsidRPr="00F21C41">
                              <w:rPr>
                                <w:rFonts w:ascii="Garamond" w:hAnsi="Garamond"/>
                                <w:b/>
                              </w:rPr>
                              <w:t>Immunization Clinic Client Flow Chart, 9/18/2017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73.75pt;margin-top:5.3pt;width:259.2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">
                <v:textbox>
                  <w:txbxContent>
                    <w:p w:rsidR="00F21C41" w:rsidRPr="00F21C41" w:rsidRDefault="00F21C41" w:rsidP="00F21C41">
                      <w:pPr>
                        <w:jc w:val="center"/>
                        <w:rPr>
                          <w:b/>
                        </w:rPr>
                      </w:pPr>
                      <w:r w:rsidRPr="00F21C41">
                        <w:rPr>
                          <w:rFonts w:ascii="Garamond" w:hAnsi="Garamond"/>
                          <w:b/>
                        </w:rPr>
                        <w:t>Immunization Clinic Client Flow Chart, 9/18/2017</w:t>
                      </w:r>
                    </w:p>
                  </w:txbxContent>
                </v:textbox>
              </v:shape>
            </w:pict>
          </mc:Fallback>
        </mc:AlternateContent>
      </w:r>
      <w:r w:rsidR="008D5D1A">
        <w:rPr>
          <w:noProof/>
        </w:rPr>
        <w:drawing>
          <wp:inline distT="0" distB="0" distL="0" distR="0" wp14:anchorId="151E7A6B" wp14:editId="5327815E">
            <wp:extent cx="2623931" cy="25781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28122" cy="2582245"/>
                    </a:xfrm>
                    <a:prstGeom prst="rect">
                      <a:avLst/>
                    </a:prstGeom>
                  </pic:spPr>
                </pic:pic>
              </a:graphicData>
            </a:graphic>
          </wp:inline>
        </w:drawing>
      </w:r>
    </w:p>
    <w:p w:rsidR="00CC1437" w:rsidRPr="00CC1437" w:rsidRDefault="00CC1437" w:rsidP="00CC1437">
      <w:pPr>
        <w:pStyle w:val="NoSpacing"/>
        <w:rPr>
          <w:rFonts w:ascii="Garamond" w:hAnsi="Garamond"/>
          <w:b/>
          <w:sz w:val="24"/>
          <w:szCs w:val="24"/>
        </w:rPr>
      </w:pPr>
      <w:r w:rsidRPr="00CC1437">
        <w:rPr>
          <w:rFonts w:ascii="Garamond" w:hAnsi="Garamond"/>
          <w:b/>
          <w:sz w:val="24"/>
          <w:szCs w:val="24"/>
        </w:rPr>
        <w:t>Other Barriers:</w:t>
      </w:r>
    </w:p>
    <w:p w:rsidR="00CC1437" w:rsidRPr="00EA61CE" w:rsidRDefault="00CC1437" w:rsidP="00CC1437">
      <w:pPr>
        <w:pStyle w:val="NoSpacing"/>
        <w:numPr>
          <w:ilvl w:val="0"/>
          <w:numId w:val="24"/>
        </w:numPr>
        <w:rPr>
          <w:rFonts w:ascii="Garamond" w:hAnsi="Garamond"/>
          <w:b/>
          <w:sz w:val="24"/>
          <w:szCs w:val="24"/>
        </w:rPr>
      </w:pPr>
      <w:r w:rsidRPr="00EA61CE">
        <w:rPr>
          <w:rFonts w:ascii="Garamond" w:hAnsi="Garamond"/>
          <w:sz w:val="24"/>
          <w:szCs w:val="24"/>
        </w:rPr>
        <w:t>Outrea</w:t>
      </w:r>
      <w:r>
        <w:rPr>
          <w:rFonts w:ascii="Garamond" w:hAnsi="Garamond"/>
          <w:sz w:val="24"/>
          <w:szCs w:val="24"/>
        </w:rPr>
        <w:t xml:space="preserve">ch clinic cover sheets were not always completed. </w:t>
      </w:r>
    </w:p>
    <w:p w:rsidR="00CC1437" w:rsidRPr="00CC1437" w:rsidRDefault="00CC1437" w:rsidP="00CC1437">
      <w:pPr>
        <w:pStyle w:val="NoSpacing"/>
        <w:numPr>
          <w:ilvl w:val="0"/>
          <w:numId w:val="26"/>
        </w:numPr>
        <w:rPr>
          <w:rFonts w:ascii="Garamond" w:hAnsi="Garamond"/>
          <w:b/>
          <w:sz w:val="24"/>
          <w:szCs w:val="24"/>
        </w:rPr>
      </w:pPr>
      <w:r>
        <w:rPr>
          <w:rFonts w:ascii="Garamond" w:hAnsi="Garamond"/>
          <w:sz w:val="24"/>
          <w:szCs w:val="24"/>
        </w:rPr>
        <w:t>Modifications made: AIDEP AA modified outreach clinic cover sheet.</w:t>
      </w:r>
    </w:p>
    <w:p w:rsidR="00EA61CE" w:rsidRPr="00B25C31" w:rsidRDefault="00EA61CE" w:rsidP="007806B2">
      <w:pPr>
        <w:pStyle w:val="NoSpacing"/>
        <w:numPr>
          <w:ilvl w:val="0"/>
          <w:numId w:val="24"/>
        </w:numPr>
        <w:rPr>
          <w:rFonts w:ascii="Garamond" w:hAnsi="Garamond"/>
          <w:b/>
          <w:sz w:val="24"/>
          <w:szCs w:val="24"/>
        </w:rPr>
      </w:pPr>
      <w:r>
        <w:rPr>
          <w:rFonts w:ascii="Garamond" w:hAnsi="Garamond"/>
          <w:sz w:val="24"/>
          <w:szCs w:val="24"/>
        </w:rPr>
        <w:t>Daycare outreach flu consent forms did not list age in years making it difficult for staff to determine child’s age and the appropriate dosage.</w:t>
      </w:r>
    </w:p>
    <w:p w:rsidR="00B25C31" w:rsidRPr="00EA61CE" w:rsidRDefault="00B25C31" w:rsidP="00B25C31">
      <w:pPr>
        <w:pStyle w:val="NoSpacing"/>
        <w:numPr>
          <w:ilvl w:val="0"/>
          <w:numId w:val="25"/>
        </w:numPr>
        <w:rPr>
          <w:rFonts w:ascii="Garamond" w:hAnsi="Garamond"/>
          <w:b/>
          <w:sz w:val="24"/>
          <w:szCs w:val="24"/>
        </w:rPr>
      </w:pPr>
      <w:r>
        <w:rPr>
          <w:rFonts w:ascii="Garamond" w:hAnsi="Garamond"/>
          <w:sz w:val="24"/>
          <w:szCs w:val="24"/>
        </w:rPr>
        <w:t>Modifica</w:t>
      </w:r>
      <w:r w:rsidR="00CC1437">
        <w:rPr>
          <w:rFonts w:ascii="Garamond" w:hAnsi="Garamond"/>
          <w:sz w:val="24"/>
          <w:szCs w:val="24"/>
        </w:rPr>
        <w:t>tions made: Immunization Nurse will update</w:t>
      </w:r>
      <w:r>
        <w:rPr>
          <w:rFonts w:ascii="Garamond" w:hAnsi="Garamond"/>
          <w:sz w:val="24"/>
          <w:szCs w:val="24"/>
        </w:rPr>
        <w:t xml:space="preserve"> flu consent fo</w:t>
      </w:r>
      <w:r w:rsidR="00CC1437">
        <w:rPr>
          <w:rFonts w:ascii="Garamond" w:hAnsi="Garamond"/>
          <w:sz w:val="24"/>
          <w:szCs w:val="24"/>
        </w:rPr>
        <w:t>rms to include the age of child.</w:t>
      </w:r>
    </w:p>
    <w:p w:rsidR="00EA61CE" w:rsidRPr="00EA61CE" w:rsidRDefault="00EA61CE" w:rsidP="007806B2">
      <w:pPr>
        <w:pStyle w:val="NoSpacing"/>
        <w:numPr>
          <w:ilvl w:val="0"/>
          <w:numId w:val="24"/>
        </w:numPr>
        <w:rPr>
          <w:rFonts w:ascii="Garamond" w:hAnsi="Garamond"/>
          <w:b/>
          <w:sz w:val="24"/>
          <w:szCs w:val="24"/>
        </w:rPr>
      </w:pPr>
      <w:r>
        <w:rPr>
          <w:rFonts w:ascii="Garamond" w:hAnsi="Garamond"/>
          <w:sz w:val="24"/>
          <w:szCs w:val="24"/>
        </w:rPr>
        <w:t xml:space="preserve">VFC screening eligibility </w:t>
      </w:r>
      <w:r w:rsidR="00937886">
        <w:rPr>
          <w:rFonts w:ascii="Garamond" w:hAnsi="Garamond"/>
          <w:sz w:val="24"/>
          <w:szCs w:val="24"/>
        </w:rPr>
        <w:t xml:space="preserve">documentation was </w:t>
      </w:r>
      <w:r>
        <w:rPr>
          <w:rFonts w:ascii="Garamond" w:hAnsi="Garamond"/>
          <w:sz w:val="24"/>
          <w:szCs w:val="24"/>
        </w:rPr>
        <w:t>lacking on the</w:t>
      </w:r>
      <w:r w:rsidR="00937886">
        <w:rPr>
          <w:rFonts w:ascii="Garamond" w:hAnsi="Garamond"/>
          <w:sz w:val="24"/>
          <w:szCs w:val="24"/>
        </w:rPr>
        <w:t xml:space="preserve"> top of influenza consent forms.  This increased data entry time in IRIS since VFC screening documentation is required.</w:t>
      </w:r>
    </w:p>
    <w:p w:rsidR="00B25C31" w:rsidRPr="0016245B" w:rsidRDefault="00EA61CE" w:rsidP="0016245B">
      <w:pPr>
        <w:pStyle w:val="NoSpacing"/>
        <w:numPr>
          <w:ilvl w:val="0"/>
          <w:numId w:val="25"/>
        </w:numPr>
        <w:rPr>
          <w:rFonts w:ascii="Garamond" w:hAnsi="Garamond"/>
          <w:sz w:val="24"/>
          <w:szCs w:val="24"/>
        </w:rPr>
      </w:pPr>
      <w:r>
        <w:rPr>
          <w:rFonts w:ascii="Garamond" w:hAnsi="Garamond"/>
          <w:sz w:val="24"/>
          <w:szCs w:val="24"/>
        </w:rPr>
        <w:t xml:space="preserve">Modifications made: </w:t>
      </w:r>
      <w:r w:rsidR="00CC1437">
        <w:rPr>
          <w:rFonts w:ascii="Garamond" w:hAnsi="Garamond"/>
          <w:sz w:val="24"/>
          <w:szCs w:val="24"/>
        </w:rPr>
        <w:t>Immunization Nurse will add</w:t>
      </w:r>
      <w:r>
        <w:rPr>
          <w:rFonts w:ascii="Garamond" w:hAnsi="Garamond"/>
          <w:sz w:val="24"/>
          <w:szCs w:val="24"/>
        </w:rPr>
        <w:t xml:space="preserve"> VFC eligibility criteria to the top o</w:t>
      </w:r>
      <w:r w:rsidR="00CC1437">
        <w:rPr>
          <w:rFonts w:ascii="Garamond" w:hAnsi="Garamond"/>
          <w:sz w:val="24"/>
          <w:szCs w:val="24"/>
        </w:rPr>
        <w:t>f the 2018-19 flu vaccine consent forms to speed up data entry in IRIS.</w:t>
      </w:r>
    </w:p>
    <w:p w:rsidR="00811971" w:rsidRDefault="00811971" w:rsidP="00F02E53">
      <w:pPr>
        <w:pStyle w:val="NoSpacing"/>
        <w:rPr>
          <w:rFonts w:ascii="Garamond" w:hAnsi="Garamond"/>
        </w:rPr>
      </w:pPr>
    </w:p>
    <w:p w:rsidR="00957CF6" w:rsidRDefault="00957CF6" w:rsidP="00F02E53">
      <w:pPr>
        <w:pStyle w:val="NoSpacing"/>
        <w:rPr>
          <w:rFonts w:ascii="Garamond" w:hAnsi="Garamond"/>
        </w:rPr>
      </w:pPr>
    </w:p>
    <w:p w:rsidR="00983CDE" w:rsidRPr="00983CDE" w:rsidRDefault="00983CDE" w:rsidP="006C610D">
      <w:pPr>
        <w:pStyle w:val="NoSpacing"/>
        <w:pBdr>
          <w:top w:val="single" w:sz="4" w:space="1" w:color="auto"/>
        </w:pBdr>
        <w:rPr>
          <w:rFonts w:ascii="Garamond" w:hAnsi="Garamond"/>
          <w:b/>
        </w:rPr>
      </w:pPr>
    </w:p>
    <w:p w:rsidR="002F164D" w:rsidRPr="00983CDE" w:rsidRDefault="002F164D" w:rsidP="00983CDE">
      <w:pPr>
        <w:pStyle w:val="NoSpacing"/>
        <w:pBdr>
          <w:top w:val="single" w:sz="4" w:space="1" w:color="auto"/>
        </w:pBdr>
        <w:rPr>
          <w:rFonts w:ascii="Garamond" w:hAnsi="Garamond"/>
          <w:b/>
          <w:sz w:val="32"/>
        </w:rPr>
      </w:pPr>
      <w:r w:rsidRPr="006951E1">
        <w:rPr>
          <w:rFonts w:ascii="Garamond" w:hAnsi="Garamond"/>
          <w:b/>
          <w:sz w:val="32"/>
        </w:rPr>
        <w:t>ACT</w:t>
      </w:r>
    </w:p>
    <w:p w:rsidR="002F164D" w:rsidRDefault="002F164D" w:rsidP="002F164D">
      <w:pPr>
        <w:pStyle w:val="NoSpacing"/>
        <w:rPr>
          <w:rFonts w:ascii="Garamond" w:hAnsi="Garamond"/>
          <w:b/>
          <w:sz w:val="24"/>
        </w:rPr>
      </w:pPr>
      <w:r w:rsidRPr="006951E1">
        <w:rPr>
          <w:rFonts w:ascii="Garamond" w:hAnsi="Garamond"/>
          <w:b/>
          <w:sz w:val="24"/>
        </w:rPr>
        <w:t>Future Plans</w:t>
      </w:r>
    </w:p>
    <w:p w:rsidR="00C27B02" w:rsidRDefault="00C27B02" w:rsidP="00B25C31">
      <w:pPr>
        <w:pStyle w:val="NoSpacing"/>
        <w:numPr>
          <w:ilvl w:val="0"/>
          <w:numId w:val="24"/>
        </w:numPr>
        <w:rPr>
          <w:rFonts w:ascii="Garamond" w:hAnsi="Garamond"/>
          <w:sz w:val="24"/>
        </w:rPr>
      </w:pPr>
      <w:r>
        <w:rPr>
          <w:rFonts w:ascii="Garamond" w:hAnsi="Garamond"/>
          <w:sz w:val="24"/>
        </w:rPr>
        <w:t xml:space="preserve">A </w:t>
      </w:r>
      <w:r w:rsidR="00B25C31" w:rsidRPr="00C27B02">
        <w:rPr>
          <w:rFonts w:ascii="Garamond" w:hAnsi="Garamond"/>
          <w:sz w:val="24"/>
        </w:rPr>
        <w:t xml:space="preserve">GANNT chart </w:t>
      </w:r>
      <w:r w:rsidR="000E7BAF">
        <w:rPr>
          <w:rFonts w:ascii="Garamond" w:hAnsi="Garamond"/>
          <w:sz w:val="24"/>
        </w:rPr>
        <w:t xml:space="preserve">will be utilized </w:t>
      </w:r>
      <w:r w:rsidR="00B25C31" w:rsidRPr="00C27B02">
        <w:rPr>
          <w:rFonts w:ascii="Garamond" w:hAnsi="Garamond"/>
          <w:sz w:val="24"/>
        </w:rPr>
        <w:t xml:space="preserve">for the 2018-19 influenza vaccine </w:t>
      </w:r>
      <w:r w:rsidR="000E7BAF">
        <w:rPr>
          <w:rFonts w:ascii="Garamond" w:hAnsi="Garamond"/>
          <w:sz w:val="24"/>
        </w:rPr>
        <w:t>season to help all staff know their role and when tasked assigned to them are due by.</w:t>
      </w:r>
    </w:p>
    <w:p w:rsidR="00B25C31" w:rsidRPr="00C27B02" w:rsidRDefault="00C27B02" w:rsidP="00B25C31">
      <w:pPr>
        <w:pStyle w:val="NoSpacing"/>
        <w:numPr>
          <w:ilvl w:val="0"/>
          <w:numId w:val="24"/>
        </w:numPr>
        <w:rPr>
          <w:rFonts w:ascii="Garamond" w:hAnsi="Garamond"/>
          <w:sz w:val="24"/>
        </w:rPr>
      </w:pPr>
      <w:r>
        <w:rPr>
          <w:rFonts w:ascii="Garamond" w:hAnsi="Garamond"/>
          <w:sz w:val="24"/>
        </w:rPr>
        <w:t xml:space="preserve">Clinic Cover Sheet and 2018-19 Influenza Consent forms </w:t>
      </w:r>
      <w:r w:rsidR="000E7BAF">
        <w:rPr>
          <w:rFonts w:ascii="Garamond" w:hAnsi="Garamond"/>
          <w:sz w:val="24"/>
        </w:rPr>
        <w:t>will be updated to include areas of improvement.</w:t>
      </w:r>
    </w:p>
    <w:p w:rsidR="00B25C31" w:rsidRPr="00C27B02" w:rsidRDefault="000E7BAF" w:rsidP="00B25C31">
      <w:pPr>
        <w:pStyle w:val="NoSpacing"/>
        <w:numPr>
          <w:ilvl w:val="0"/>
          <w:numId w:val="24"/>
        </w:numPr>
        <w:rPr>
          <w:rFonts w:ascii="Garamond" w:hAnsi="Garamond"/>
          <w:sz w:val="24"/>
        </w:rPr>
      </w:pPr>
      <w:r>
        <w:rPr>
          <w:rFonts w:ascii="Garamond" w:hAnsi="Garamond"/>
          <w:sz w:val="24"/>
        </w:rPr>
        <w:t xml:space="preserve">Team will re-evaluate the </w:t>
      </w:r>
      <w:r w:rsidR="00C27B02">
        <w:rPr>
          <w:rFonts w:ascii="Garamond" w:hAnsi="Garamond"/>
          <w:sz w:val="24"/>
        </w:rPr>
        <w:t xml:space="preserve">Public Health Nurse and </w:t>
      </w:r>
      <w:r>
        <w:rPr>
          <w:rFonts w:ascii="Garamond" w:hAnsi="Garamond"/>
          <w:sz w:val="24"/>
        </w:rPr>
        <w:t xml:space="preserve">Outreach </w:t>
      </w:r>
      <w:r w:rsidR="00C27B02">
        <w:rPr>
          <w:rFonts w:ascii="Garamond" w:hAnsi="Garamond"/>
          <w:sz w:val="24"/>
        </w:rPr>
        <w:t xml:space="preserve">Jail Flu </w:t>
      </w:r>
      <w:r>
        <w:rPr>
          <w:rFonts w:ascii="Garamond" w:hAnsi="Garamond"/>
          <w:sz w:val="24"/>
        </w:rPr>
        <w:t xml:space="preserve">vaccine administration </w:t>
      </w:r>
      <w:r w:rsidR="00C27B02">
        <w:rPr>
          <w:rFonts w:ascii="Garamond" w:hAnsi="Garamond"/>
          <w:sz w:val="24"/>
        </w:rPr>
        <w:t>process for timely data entry.</w:t>
      </w:r>
    </w:p>
    <w:p w:rsidR="00C27B02" w:rsidRDefault="00C27B02" w:rsidP="00B25C31">
      <w:pPr>
        <w:pStyle w:val="NoSpacing"/>
        <w:numPr>
          <w:ilvl w:val="0"/>
          <w:numId w:val="24"/>
        </w:numPr>
        <w:rPr>
          <w:rFonts w:ascii="Garamond" w:hAnsi="Garamond"/>
          <w:sz w:val="24"/>
        </w:rPr>
      </w:pPr>
      <w:r w:rsidRPr="00C27B02">
        <w:rPr>
          <w:rFonts w:ascii="Garamond" w:hAnsi="Garamond"/>
          <w:sz w:val="24"/>
        </w:rPr>
        <w:t xml:space="preserve">Data entry timeliness will be </w:t>
      </w:r>
      <w:r w:rsidR="000E7BAF">
        <w:rPr>
          <w:rFonts w:ascii="Garamond" w:hAnsi="Garamond"/>
          <w:sz w:val="24"/>
        </w:rPr>
        <w:t xml:space="preserve">checked </w:t>
      </w:r>
      <w:r w:rsidRPr="00C27B02">
        <w:rPr>
          <w:rFonts w:ascii="Garamond" w:hAnsi="Garamond"/>
          <w:sz w:val="24"/>
        </w:rPr>
        <w:t xml:space="preserve">on October 15, 2018 and November 30, 2018 to determine if </w:t>
      </w:r>
      <w:r w:rsidR="000E7BAF">
        <w:rPr>
          <w:rFonts w:ascii="Garamond" w:hAnsi="Garamond"/>
          <w:sz w:val="24"/>
        </w:rPr>
        <w:t xml:space="preserve">AIM statement is being achieved or to help identify areas of improvement. </w:t>
      </w:r>
    </w:p>
    <w:p w:rsidR="00C27B02" w:rsidRDefault="00C27B02" w:rsidP="00B25C31">
      <w:pPr>
        <w:pStyle w:val="NoSpacing"/>
        <w:numPr>
          <w:ilvl w:val="0"/>
          <w:numId w:val="24"/>
        </w:numPr>
        <w:rPr>
          <w:rFonts w:ascii="Garamond" w:hAnsi="Garamond"/>
          <w:sz w:val="24"/>
        </w:rPr>
      </w:pPr>
      <w:r>
        <w:rPr>
          <w:rFonts w:ascii="Garamond" w:hAnsi="Garamond"/>
          <w:sz w:val="24"/>
        </w:rPr>
        <w:t>Brainstorm ideas on how to improve insurance information collection at outreach clinics.</w:t>
      </w:r>
    </w:p>
    <w:p w:rsidR="00C27B02" w:rsidRPr="00C27B02" w:rsidRDefault="000E7BAF" w:rsidP="00B25C31">
      <w:pPr>
        <w:pStyle w:val="NoSpacing"/>
        <w:numPr>
          <w:ilvl w:val="0"/>
          <w:numId w:val="24"/>
        </w:numPr>
        <w:rPr>
          <w:rFonts w:ascii="Garamond" w:hAnsi="Garamond"/>
          <w:sz w:val="24"/>
        </w:rPr>
      </w:pPr>
      <w:r>
        <w:rPr>
          <w:rFonts w:ascii="Garamond" w:hAnsi="Garamond"/>
          <w:sz w:val="24"/>
        </w:rPr>
        <w:t>Continue to hold ourselves accountable for creating a positive team approach.</w:t>
      </w:r>
    </w:p>
    <w:p w:rsidR="000F4CEE" w:rsidRPr="000F4CEE" w:rsidRDefault="000F4CEE" w:rsidP="000F4CEE">
      <w:pPr>
        <w:pStyle w:val="NoSpacing"/>
        <w:rPr>
          <w:rFonts w:ascii="Garamond" w:hAnsi="Garamond"/>
          <w:b/>
          <w:sz w:val="24"/>
        </w:rPr>
      </w:pPr>
    </w:p>
    <w:p w:rsidR="00BB6B24" w:rsidRPr="00983CDE" w:rsidRDefault="000F4CEE" w:rsidP="000F4CEE">
      <w:pPr>
        <w:pStyle w:val="NoSpacing"/>
        <w:pBdr>
          <w:top w:val="single" w:sz="4" w:space="1" w:color="auto"/>
        </w:pBdr>
        <w:rPr>
          <w:rFonts w:ascii="Garamond" w:hAnsi="Garamond"/>
          <w:b/>
          <w:sz w:val="24"/>
        </w:rPr>
      </w:pPr>
      <w:r w:rsidRPr="00983CDE">
        <w:rPr>
          <w:rFonts w:ascii="Garamond" w:hAnsi="Garamond"/>
          <w:b/>
          <w:sz w:val="24"/>
        </w:rPr>
        <w:t xml:space="preserve">Sources </w:t>
      </w:r>
      <w:r w:rsidR="00BB6B24" w:rsidRPr="00983CDE">
        <w:rPr>
          <w:rFonts w:ascii="Garamond" w:hAnsi="Garamond"/>
          <w:b/>
          <w:sz w:val="24"/>
        </w:rPr>
        <w:t>of Data</w:t>
      </w:r>
    </w:p>
    <w:p w:rsidR="0017538D" w:rsidRDefault="0069593F" w:rsidP="00BB6B24">
      <w:pPr>
        <w:pStyle w:val="NoSpacing"/>
        <w:numPr>
          <w:ilvl w:val="0"/>
          <w:numId w:val="21"/>
        </w:numPr>
        <w:rPr>
          <w:rFonts w:ascii="Garamond" w:hAnsi="Garamond"/>
          <w:sz w:val="24"/>
        </w:rPr>
      </w:pPr>
      <w:r>
        <w:rPr>
          <w:rFonts w:ascii="Garamond" w:hAnsi="Garamond"/>
          <w:sz w:val="24"/>
        </w:rPr>
        <w:t xml:space="preserve">Iowa Immunization Registry </w:t>
      </w:r>
      <w:r w:rsidR="0017538D" w:rsidRPr="00BB6B24">
        <w:rPr>
          <w:rFonts w:ascii="Garamond" w:hAnsi="Garamond"/>
          <w:sz w:val="24"/>
        </w:rPr>
        <w:t>Information System (IRIS)</w:t>
      </w:r>
    </w:p>
    <w:p w:rsidR="000E2FE7" w:rsidRPr="000E2FE7" w:rsidRDefault="000E2FE7" w:rsidP="000E2FE7">
      <w:pPr>
        <w:pStyle w:val="NoSpacing"/>
        <w:rPr>
          <w:rFonts w:ascii="Garamond" w:hAnsi="Garamond"/>
          <w:i/>
          <w:sz w:val="28"/>
        </w:rPr>
      </w:pPr>
      <w:r>
        <w:rPr>
          <w:rFonts w:ascii="Garamond" w:hAnsi="Garamond"/>
          <w:i/>
          <w:sz w:val="28"/>
        </w:rPr>
        <w:t xml:space="preserve">          </w:t>
      </w:r>
      <w:r w:rsidRPr="000E2FE7">
        <w:rPr>
          <w:rFonts w:ascii="Garamond" w:hAnsi="Garamond"/>
          <w:i/>
          <w:sz w:val="28"/>
        </w:rPr>
        <w:t>A special thank you to the IRIS Helpdesk staff for assisting in data collection for this project!</w:t>
      </w:r>
    </w:p>
    <w:p w:rsidR="000F4CEE" w:rsidRPr="006951E1" w:rsidRDefault="000F4CEE" w:rsidP="00D60082">
      <w:pPr>
        <w:pStyle w:val="NoSpacing"/>
        <w:rPr>
          <w:rFonts w:ascii="Garamond" w:hAnsi="Garamond"/>
          <w:sz w:val="24"/>
        </w:rPr>
      </w:pPr>
    </w:p>
    <w:sectPr w:rsidR="000F4CEE" w:rsidRPr="006951E1" w:rsidSect="006603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CE" w:rsidRDefault="008A07CE" w:rsidP="004C2DC2">
      <w:pPr>
        <w:spacing w:after="0" w:line="240" w:lineRule="auto"/>
      </w:pPr>
      <w:r>
        <w:separator/>
      </w:r>
    </w:p>
  </w:endnote>
  <w:endnote w:type="continuationSeparator" w:id="0">
    <w:p w:rsidR="008A07CE" w:rsidRDefault="008A07CE" w:rsidP="004C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1674"/>
      <w:docPartObj>
        <w:docPartGallery w:val="Page Numbers (Bottom of Page)"/>
        <w:docPartUnique/>
      </w:docPartObj>
    </w:sdtPr>
    <w:sdtEndPr>
      <w:rPr>
        <w:rFonts w:ascii="Garamond" w:hAnsi="Garamond"/>
        <w:b/>
        <w:noProof/>
      </w:rPr>
    </w:sdtEndPr>
    <w:sdtContent>
      <w:p w:rsidR="005C4A07" w:rsidRPr="005C4A07" w:rsidRDefault="005C4A07">
        <w:pPr>
          <w:pStyle w:val="Footer"/>
          <w:jc w:val="right"/>
          <w:rPr>
            <w:rFonts w:ascii="Garamond" w:hAnsi="Garamond"/>
            <w:b/>
          </w:rPr>
        </w:pPr>
        <w:r w:rsidRPr="005C4A07">
          <w:rPr>
            <w:rFonts w:ascii="Garamond" w:hAnsi="Garamond"/>
            <w:b/>
          </w:rPr>
          <w:fldChar w:fldCharType="begin"/>
        </w:r>
        <w:r w:rsidRPr="005C4A07">
          <w:rPr>
            <w:rFonts w:ascii="Garamond" w:hAnsi="Garamond"/>
            <w:b/>
          </w:rPr>
          <w:instrText xml:space="preserve"> PAGE   \* MERGEFORMAT </w:instrText>
        </w:r>
        <w:r w:rsidRPr="005C4A07">
          <w:rPr>
            <w:rFonts w:ascii="Garamond" w:hAnsi="Garamond"/>
            <w:b/>
          </w:rPr>
          <w:fldChar w:fldCharType="separate"/>
        </w:r>
        <w:r w:rsidR="00611F5D">
          <w:rPr>
            <w:rFonts w:ascii="Garamond" w:hAnsi="Garamond"/>
            <w:b/>
            <w:noProof/>
          </w:rPr>
          <w:t>1</w:t>
        </w:r>
        <w:r w:rsidRPr="005C4A07">
          <w:rPr>
            <w:rFonts w:ascii="Garamond" w:hAnsi="Garamond"/>
            <w:b/>
            <w:noProof/>
          </w:rPr>
          <w:fldChar w:fldCharType="end"/>
        </w:r>
      </w:p>
    </w:sdtContent>
  </w:sdt>
  <w:p w:rsidR="005C4A07" w:rsidRDefault="005C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CE" w:rsidRDefault="008A07CE" w:rsidP="004C2DC2">
      <w:pPr>
        <w:spacing w:after="0" w:line="240" w:lineRule="auto"/>
      </w:pPr>
      <w:r>
        <w:separator/>
      </w:r>
    </w:p>
  </w:footnote>
  <w:footnote w:type="continuationSeparator" w:id="0">
    <w:p w:rsidR="008A07CE" w:rsidRDefault="008A07CE" w:rsidP="004C2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13" w:rsidRPr="00564613" w:rsidRDefault="00564613" w:rsidP="005C4A07">
    <w:pPr>
      <w:pStyle w:val="Header"/>
      <w:jc w:val="center"/>
      <w:rPr>
        <w:rFonts w:asciiTheme="majorHAnsi" w:hAnsiTheme="majorHAnsi"/>
        <w:sz w:val="18"/>
      </w:rPr>
    </w:pPr>
  </w:p>
  <w:p w:rsidR="00D5664A" w:rsidRPr="00564613" w:rsidRDefault="00D5664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B2"/>
    <w:multiLevelType w:val="hybridMultilevel"/>
    <w:tmpl w:val="4CEA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3C5C"/>
    <w:multiLevelType w:val="hybridMultilevel"/>
    <w:tmpl w:val="8A5ECE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4ED"/>
    <w:multiLevelType w:val="hybridMultilevel"/>
    <w:tmpl w:val="D75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6CFC"/>
    <w:multiLevelType w:val="hybridMultilevel"/>
    <w:tmpl w:val="A0B6D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41912"/>
    <w:multiLevelType w:val="hybridMultilevel"/>
    <w:tmpl w:val="D920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85323"/>
    <w:multiLevelType w:val="hybridMultilevel"/>
    <w:tmpl w:val="4BD23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355740"/>
    <w:multiLevelType w:val="hybridMultilevel"/>
    <w:tmpl w:val="A738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B040C"/>
    <w:multiLevelType w:val="hybridMultilevel"/>
    <w:tmpl w:val="138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E2FF5"/>
    <w:multiLevelType w:val="hybridMultilevel"/>
    <w:tmpl w:val="438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C14AB"/>
    <w:multiLevelType w:val="hybridMultilevel"/>
    <w:tmpl w:val="211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46449"/>
    <w:multiLevelType w:val="hybridMultilevel"/>
    <w:tmpl w:val="ABA44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B1D0F"/>
    <w:multiLevelType w:val="hybridMultilevel"/>
    <w:tmpl w:val="FD4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115AC"/>
    <w:multiLevelType w:val="hybridMultilevel"/>
    <w:tmpl w:val="4C223C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10AE0"/>
    <w:multiLevelType w:val="hybridMultilevel"/>
    <w:tmpl w:val="B2C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73D4B"/>
    <w:multiLevelType w:val="hybridMultilevel"/>
    <w:tmpl w:val="383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61467"/>
    <w:multiLevelType w:val="hybridMultilevel"/>
    <w:tmpl w:val="C3AAC8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9E0B58"/>
    <w:multiLevelType w:val="hybridMultilevel"/>
    <w:tmpl w:val="CC4E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E619D"/>
    <w:multiLevelType w:val="hybridMultilevel"/>
    <w:tmpl w:val="3F9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C79C2"/>
    <w:multiLevelType w:val="hybridMultilevel"/>
    <w:tmpl w:val="A4EA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37748"/>
    <w:multiLevelType w:val="hybridMultilevel"/>
    <w:tmpl w:val="B24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A055A"/>
    <w:multiLevelType w:val="hybridMultilevel"/>
    <w:tmpl w:val="3B9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F36FF"/>
    <w:multiLevelType w:val="hybridMultilevel"/>
    <w:tmpl w:val="49D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0216A"/>
    <w:multiLevelType w:val="hybridMultilevel"/>
    <w:tmpl w:val="531E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512C7"/>
    <w:multiLevelType w:val="hybridMultilevel"/>
    <w:tmpl w:val="24C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96AFC"/>
    <w:multiLevelType w:val="hybridMultilevel"/>
    <w:tmpl w:val="48C6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8A67A4C"/>
    <w:multiLevelType w:val="hybridMultilevel"/>
    <w:tmpl w:val="B28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E7CEA"/>
    <w:multiLevelType w:val="hybridMultilevel"/>
    <w:tmpl w:val="C150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669D3"/>
    <w:multiLevelType w:val="hybridMultilevel"/>
    <w:tmpl w:val="495EF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7"/>
  </w:num>
  <w:num w:numId="4">
    <w:abstractNumId w:val="25"/>
  </w:num>
  <w:num w:numId="5">
    <w:abstractNumId w:val="11"/>
  </w:num>
  <w:num w:numId="6">
    <w:abstractNumId w:val="14"/>
  </w:num>
  <w:num w:numId="7">
    <w:abstractNumId w:val="10"/>
  </w:num>
  <w:num w:numId="8">
    <w:abstractNumId w:val="22"/>
  </w:num>
  <w:num w:numId="9">
    <w:abstractNumId w:val="3"/>
  </w:num>
  <w:num w:numId="10">
    <w:abstractNumId w:val="9"/>
  </w:num>
  <w:num w:numId="11">
    <w:abstractNumId w:val="2"/>
  </w:num>
  <w:num w:numId="12">
    <w:abstractNumId w:val="8"/>
  </w:num>
  <w:num w:numId="13">
    <w:abstractNumId w:val="4"/>
  </w:num>
  <w:num w:numId="14">
    <w:abstractNumId w:val="24"/>
  </w:num>
  <w:num w:numId="15">
    <w:abstractNumId w:val="1"/>
  </w:num>
  <w:num w:numId="16">
    <w:abstractNumId w:val="12"/>
  </w:num>
  <w:num w:numId="17">
    <w:abstractNumId w:val="18"/>
  </w:num>
  <w:num w:numId="18">
    <w:abstractNumId w:val="19"/>
  </w:num>
  <w:num w:numId="19">
    <w:abstractNumId w:val="23"/>
  </w:num>
  <w:num w:numId="20">
    <w:abstractNumId w:val="20"/>
  </w:num>
  <w:num w:numId="21">
    <w:abstractNumId w:val="26"/>
  </w:num>
  <w:num w:numId="22">
    <w:abstractNumId w:val="21"/>
  </w:num>
  <w:num w:numId="23">
    <w:abstractNumId w:val="17"/>
  </w:num>
  <w:num w:numId="24">
    <w:abstractNumId w:val="6"/>
  </w:num>
  <w:num w:numId="25">
    <w:abstractNumId w:val="27"/>
  </w:num>
  <w:num w:numId="26">
    <w:abstractNumId w:val="15"/>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EA"/>
    <w:rsid w:val="000022A5"/>
    <w:rsid w:val="000176D8"/>
    <w:rsid w:val="00020854"/>
    <w:rsid w:val="00024B95"/>
    <w:rsid w:val="0002684A"/>
    <w:rsid w:val="00046612"/>
    <w:rsid w:val="0005292D"/>
    <w:rsid w:val="00053636"/>
    <w:rsid w:val="000814DE"/>
    <w:rsid w:val="000B0C3D"/>
    <w:rsid w:val="000E2F5C"/>
    <w:rsid w:val="000E2FE7"/>
    <w:rsid w:val="000E7BAF"/>
    <w:rsid w:val="000F043E"/>
    <w:rsid w:val="000F4CEE"/>
    <w:rsid w:val="001077B9"/>
    <w:rsid w:val="001120E0"/>
    <w:rsid w:val="00146B5A"/>
    <w:rsid w:val="00152C75"/>
    <w:rsid w:val="00157FAC"/>
    <w:rsid w:val="001610AC"/>
    <w:rsid w:val="0016245B"/>
    <w:rsid w:val="00171955"/>
    <w:rsid w:val="0017538D"/>
    <w:rsid w:val="001B408D"/>
    <w:rsid w:val="001D0609"/>
    <w:rsid w:val="001F2240"/>
    <w:rsid w:val="001F6791"/>
    <w:rsid w:val="00213FF1"/>
    <w:rsid w:val="00216230"/>
    <w:rsid w:val="002248C6"/>
    <w:rsid w:val="00226CF8"/>
    <w:rsid w:val="00233C9A"/>
    <w:rsid w:val="00254F4A"/>
    <w:rsid w:val="00262865"/>
    <w:rsid w:val="00291EAF"/>
    <w:rsid w:val="00297320"/>
    <w:rsid w:val="002A5198"/>
    <w:rsid w:val="002A746A"/>
    <w:rsid w:val="002B39F1"/>
    <w:rsid w:val="002C6F57"/>
    <w:rsid w:val="002C7B63"/>
    <w:rsid w:val="002D5EF4"/>
    <w:rsid w:val="002E7427"/>
    <w:rsid w:val="002F164D"/>
    <w:rsid w:val="00306BEF"/>
    <w:rsid w:val="00307480"/>
    <w:rsid w:val="00320170"/>
    <w:rsid w:val="003307EF"/>
    <w:rsid w:val="0034663A"/>
    <w:rsid w:val="003615EE"/>
    <w:rsid w:val="00362B99"/>
    <w:rsid w:val="003724A6"/>
    <w:rsid w:val="003B2DC3"/>
    <w:rsid w:val="003D349D"/>
    <w:rsid w:val="003E07F6"/>
    <w:rsid w:val="00405089"/>
    <w:rsid w:val="004754F8"/>
    <w:rsid w:val="00475ADE"/>
    <w:rsid w:val="00475EF5"/>
    <w:rsid w:val="00486CE7"/>
    <w:rsid w:val="004A6FD0"/>
    <w:rsid w:val="004B0B0A"/>
    <w:rsid w:val="004C2DC2"/>
    <w:rsid w:val="004E749D"/>
    <w:rsid w:val="00504BB0"/>
    <w:rsid w:val="005367A3"/>
    <w:rsid w:val="00564613"/>
    <w:rsid w:val="00582621"/>
    <w:rsid w:val="00585F7F"/>
    <w:rsid w:val="00593DF6"/>
    <w:rsid w:val="005943EA"/>
    <w:rsid w:val="0059678B"/>
    <w:rsid w:val="005A54C1"/>
    <w:rsid w:val="005A6FBA"/>
    <w:rsid w:val="005C4A07"/>
    <w:rsid w:val="005C7D9B"/>
    <w:rsid w:val="005D1081"/>
    <w:rsid w:val="005D4882"/>
    <w:rsid w:val="005F3378"/>
    <w:rsid w:val="005F4820"/>
    <w:rsid w:val="00600859"/>
    <w:rsid w:val="00611F5D"/>
    <w:rsid w:val="006137AA"/>
    <w:rsid w:val="00613E52"/>
    <w:rsid w:val="0061640A"/>
    <w:rsid w:val="0063343C"/>
    <w:rsid w:val="0066033C"/>
    <w:rsid w:val="00672A5B"/>
    <w:rsid w:val="006909AB"/>
    <w:rsid w:val="006951E1"/>
    <w:rsid w:val="0069593F"/>
    <w:rsid w:val="006967A6"/>
    <w:rsid w:val="006A0EFC"/>
    <w:rsid w:val="006C610D"/>
    <w:rsid w:val="006D3695"/>
    <w:rsid w:val="0070119C"/>
    <w:rsid w:val="00702E05"/>
    <w:rsid w:val="00710866"/>
    <w:rsid w:val="00730494"/>
    <w:rsid w:val="007338B4"/>
    <w:rsid w:val="00754F6F"/>
    <w:rsid w:val="00756678"/>
    <w:rsid w:val="00763EF0"/>
    <w:rsid w:val="0077163B"/>
    <w:rsid w:val="007806B2"/>
    <w:rsid w:val="0078544E"/>
    <w:rsid w:val="0079257F"/>
    <w:rsid w:val="007B736E"/>
    <w:rsid w:val="00802A18"/>
    <w:rsid w:val="008076BF"/>
    <w:rsid w:val="00811971"/>
    <w:rsid w:val="008367C7"/>
    <w:rsid w:val="00854E6B"/>
    <w:rsid w:val="00880C61"/>
    <w:rsid w:val="00890985"/>
    <w:rsid w:val="008A07CE"/>
    <w:rsid w:val="008A473C"/>
    <w:rsid w:val="008A6243"/>
    <w:rsid w:val="008A6A65"/>
    <w:rsid w:val="008B17C6"/>
    <w:rsid w:val="008C1D65"/>
    <w:rsid w:val="008C5A5C"/>
    <w:rsid w:val="008D5D1A"/>
    <w:rsid w:val="008E4515"/>
    <w:rsid w:val="00911198"/>
    <w:rsid w:val="009119DC"/>
    <w:rsid w:val="00920723"/>
    <w:rsid w:val="009251CC"/>
    <w:rsid w:val="0093718E"/>
    <w:rsid w:val="00937886"/>
    <w:rsid w:val="00942B31"/>
    <w:rsid w:val="0095794A"/>
    <w:rsid w:val="00957CF6"/>
    <w:rsid w:val="0096434B"/>
    <w:rsid w:val="0096529F"/>
    <w:rsid w:val="00983CDE"/>
    <w:rsid w:val="009B0749"/>
    <w:rsid w:val="009E0952"/>
    <w:rsid w:val="009E40F1"/>
    <w:rsid w:val="009E61AC"/>
    <w:rsid w:val="00A0112D"/>
    <w:rsid w:val="00A01165"/>
    <w:rsid w:val="00A150A5"/>
    <w:rsid w:val="00A226D0"/>
    <w:rsid w:val="00A3730B"/>
    <w:rsid w:val="00A611E7"/>
    <w:rsid w:val="00A80309"/>
    <w:rsid w:val="00AA34BD"/>
    <w:rsid w:val="00AA37D1"/>
    <w:rsid w:val="00AB2092"/>
    <w:rsid w:val="00AB283C"/>
    <w:rsid w:val="00AB6A20"/>
    <w:rsid w:val="00AD5E89"/>
    <w:rsid w:val="00B05BA7"/>
    <w:rsid w:val="00B10D7D"/>
    <w:rsid w:val="00B25C31"/>
    <w:rsid w:val="00B2639D"/>
    <w:rsid w:val="00B309C9"/>
    <w:rsid w:val="00B438AB"/>
    <w:rsid w:val="00B55ABF"/>
    <w:rsid w:val="00B96DFA"/>
    <w:rsid w:val="00BB3A06"/>
    <w:rsid w:val="00BB6B24"/>
    <w:rsid w:val="00BB72DC"/>
    <w:rsid w:val="00BE2DB2"/>
    <w:rsid w:val="00C0069B"/>
    <w:rsid w:val="00C27B02"/>
    <w:rsid w:val="00C339A4"/>
    <w:rsid w:val="00C41E10"/>
    <w:rsid w:val="00C4291B"/>
    <w:rsid w:val="00C52A6D"/>
    <w:rsid w:val="00C532D4"/>
    <w:rsid w:val="00C5619A"/>
    <w:rsid w:val="00C7756D"/>
    <w:rsid w:val="00C84F29"/>
    <w:rsid w:val="00CA41F0"/>
    <w:rsid w:val="00CC1437"/>
    <w:rsid w:val="00CC2CFF"/>
    <w:rsid w:val="00CE4146"/>
    <w:rsid w:val="00CE5DC7"/>
    <w:rsid w:val="00CF2DD6"/>
    <w:rsid w:val="00D2467D"/>
    <w:rsid w:val="00D310F9"/>
    <w:rsid w:val="00D347CE"/>
    <w:rsid w:val="00D34D21"/>
    <w:rsid w:val="00D43516"/>
    <w:rsid w:val="00D5387B"/>
    <w:rsid w:val="00D5664A"/>
    <w:rsid w:val="00D57B2F"/>
    <w:rsid w:val="00D60082"/>
    <w:rsid w:val="00D611EF"/>
    <w:rsid w:val="00D83B11"/>
    <w:rsid w:val="00D9403D"/>
    <w:rsid w:val="00DA5B36"/>
    <w:rsid w:val="00DD29BE"/>
    <w:rsid w:val="00DD4D1A"/>
    <w:rsid w:val="00DF35BD"/>
    <w:rsid w:val="00DF39D3"/>
    <w:rsid w:val="00DF6662"/>
    <w:rsid w:val="00DF7E43"/>
    <w:rsid w:val="00E124BF"/>
    <w:rsid w:val="00E14D77"/>
    <w:rsid w:val="00E22DA3"/>
    <w:rsid w:val="00E3612A"/>
    <w:rsid w:val="00E36F79"/>
    <w:rsid w:val="00E46E36"/>
    <w:rsid w:val="00E709F1"/>
    <w:rsid w:val="00E83378"/>
    <w:rsid w:val="00E97851"/>
    <w:rsid w:val="00EA61CE"/>
    <w:rsid w:val="00EB28E2"/>
    <w:rsid w:val="00EB3EB7"/>
    <w:rsid w:val="00EC5898"/>
    <w:rsid w:val="00ED1F2D"/>
    <w:rsid w:val="00ED4959"/>
    <w:rsid w:val="00EE6C78"/>
    <w:rsid w:val="00F02E53"/>
    <w:rsid w:val="00F14B0E"/>
    <w:rsid w:val="00F21C41"/>
    <w:rsid w:val="00F3260F"/>
    <w:rsid w:val="00F66159"/>
    <w:rsid w:val="00F805CD"/>
    <w:rsid w:val="00FA1464"/>
    <w:rsid w:val="00FB0D03"/>
    <w:rsid w:val="00FB53CF"/>
    <w:rsid w:val="00FE3FC1"/>
    <w:rsid w:val="00FF3104"/>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3EA"/>
    <w:pPr>
      <w:spacing w:after="0" w:line="240" w:lineRule="auto"/>
    </w:pPr>
  </w:style>
  <w:style w:type="character" w:customStyle="1" w:styleId="Heading1Char">
    <w:name w:val="Heading 1 Char"/>
    <w:basedOn w:val="DefaultParagraphFont"/>
    <w:link w:val="Heading1"/>
    <w:uiPriority w:val="9"/>
    <w:rsid w:val="005943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15"/>
    <w:rPr>
      <w:rFonts w:ascii="Tahoma" w:hAnsi="Tahoma" w:cs="Tahoma"/>
      <w:sz w:val="16"/>
      <w:szCs w:val="16"/>
    </w:rPr>
  </w:style>
  <w:style w:type="table" w:styleId="TableGrid">
    <w:name w:val="Table Grid"/>
    <w:basedOn w:val="TableNormal"/>
    <w:uiPriority w:val="59"/>
    <w:rsid w:val="000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C2"/>
  </w:style>
  <w:style w:type="paragraph" w:styleId="Footer">
    <w:name w:val="footer"/>
    <w:basedOn w:val="Normal"/>
    <w:link w:val="FooterChar"/>
    <w:uiPriority w:val="99"/>
    <w:unhideWhenUsed/>
    <w:rsid w:val="004C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C2"/>
  </w:style>
  <w:style w:type="table" w:styleId="LightShading-Accent4">
    <w:name w:val="Light Shading Accent 4"/>
    <w:basedOn w:val="TableNormal"/>
    <w:uiPriority w:val="60"/>
    <w:rsid w:val="001F22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593DF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3EA"/>
    <w:pPr>
      <w:spacing w:after="0" w:line="240" w:lineRule="auto"/>
    </w:pPr>
  </w:style>
  <w:style w:type="character" w:customStyle="1" w:styleId="Heading1Char">
    <w:name w:val="Heading 1 Char"/>
    <w:basedOn w:val="DefaultParagraphFont"/>
    <w:link w:val="Heading1"/>
    <w:uiPriority w:val="9"/>
    <w:rsid w:val="005943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15"/>
    <w:rPr>
      <w:rFonts w:ascii="Tahoma" w:hAnsi="Tahoma" w:cs="Tahoma"/>
      <w:sz w:val="16"/>
      <w:szCs w:val="16"/>
    </w:rPr>
  </w:style>
  <w:style w:type="table" w:styleId="TableGrid">
    <w:name w:val="Table Grid"/>
    <w:basedOn w:val="TableNormal"/>
    <w:uiPriority w:val="59"/>
    <w:rsid w:val="000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C2"/>
  </w:style>
  <w:style w:type="paragraph" w:styleId="Footer">
    <w:name w:val="footer"/>
    <w:basedOn w:val="Normal"/>
    <w:link w:val="FooterChar"/>
    <w:uiPriority w:val="99"/>
    <w:unhideWhenUsed/>
    <w:rsid w:val="004C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C2"/>
  </w:style>
  <w:style w:type="table" w:styleId="LightShading-Accent4">
    <w:name w:val="Light Shading Accent 4"/>
    <w:basedOn w:val="TableNormal"/>
    <w:uiPriority w:val="60"/>
    <w:rsid w:val="001F22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593DF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631">
      <w:bodyDiv w:val="1"/>
      <w:marLeft w:val="0"/>
      <w:marRight w:val="0"/>
      <w:marTop w:val="0"/>
      <w:marBottom w:val="0"/>
      <w:divBdr>
        <w:top w:val="none" w:sz="0" w:space="0" w:color="auto"/>
        <w:left w:val="none" w:sz="0" w:space="0" w:color="auto"/>
        <w:bottom w:val="none" w:sz="0" w:space="0" w:color="auto"/>
        <w:right w:val="none" w:sz="0" w:space="0" w:color="auto"/>
      </w:divBdr>
    </w:div>
    <w:div w:id="405616318">
      <w:bodyDiv w:val="1"/>
      <w:marLeft w:val="0"/>
      <w:marRight w:val="0"/>
      <w:marTop w:val="0"/>
      <w:marBottom w:val="0"/>
      <w:divBdr>
        <w:top w:val="none" w:sz="0" w:space="0" w:color="auto"/>
        <w:left w:val="none" w:sz="0" w:space="0" w:color="auto"/>
        <w:bottom w:val="none" w:sz="0" w:space="0" w:color="auto"/>
        <w:right w:val="none" w:sz="0" w:space="0" w:color="auto"/>
      </w:divBdr>
    </w:div>
    <w:div w:id="489760246">
      <w:bodyDiv w:val="1"/>
      <w:marLeft w:val="0"/>
      <w:marRight w:val="0"/>
      <w:marTop w:val="0"/>
      <w:marBottom w:val="0"/>
      <w:divBdr>
        <w:top w:val="none" w:sz="0" w:space="0" w:color="auto"/>
        <w:left w:val="none" w:sz="0" w:space="0" w:color="auto"/>
        <w:bottom w:val="none" w:sz="0" w:space="0" w:color="auto"/>
        <w:right w:val="none" w:sz="0" w:space="0" w:color="auto"/>
      </w:divBdr>
    </w:div>
    <w:div w:id="690765865">
      <w:bodyDiv w:val="1"/>
      <w:marLeft w:val="0"/>
      <w:marRight w:val="0"/>
      <w:marTop w:val="0"/>
      <w:marBottom w:val="0"/>
      <w:divBdr>
        <w:top w:val="none" w:sz="0" w:space="0" w:color="auto"/>
        <w:left w:val="none" w:sz="0" w:space="0" w:color="auto"/>
        <w:bottom w:val="none" w:sz="0" w:space="0" w:color="auto"/>
        <w:right w:val="none" w:sz="0" w:space="0" w:color="auto"/>
      </w:divBdr>
    </w:div>
    <w:div w:id="1218862061">
      <w:bodyDiv w:val="1"/>
      <w:marLeft w:val="0"/>
      <w:marRight w:val="0"/>
      <w:marTop w:val="0"/>
      <w:marBottom w:val="0"/>
      <w:divBdr>
        <w:top w:val="none" w:sz="0" w:space="0" w:color="auto"/>
        <w:left w:val="none" w:sz="0" w:space="0" w:color="auto"/>
        <w:bottom w:val="none" w:sz="0" w:space="0" w:color="auto"/>
        <w:right w:val="none" w:sz="0" w:space="0" w:color="auto"/>
      </w:divBdr>
    </w:div>
    <w:div w:id="1845777923">
      <w:bodyDiv w:val="1"/>
      <w:marLeft w:val="0"/>
      <w:marRight w:val="0"/>
      <w:marTop w:val="0"/>
      <w:marBottom w:val="0"/>
      <w:divBdr>
        <w:top w:val="none" w:sz="0" w:space="0" w:color="auto"/>
        <w:left w:val="none" w:sz="0" w:space="0" w:color="auto"/>
        <w:bottom w:val="none" w:sz="0" w:space="0" w:color="auto"/>
        <w:right w:val="none" w:sz="0" w:space="0" w:color="auto"/>
      </w:divBdr>
    </w:div>
    <w:div w:id="1911112509">
      <w:bodyDiv w:val="1"/>
      <w:marLeft w:val="0"/>
      <w:marRight w:val="0"/>
      <w:marTop w:val="0"/>
      <w:marBottom w:val="0"/>
      <w:divBdr>
        <w:top w:val="none" w:sz="0" w:space="0" w:color="auto"/>
        <w:left w:val="none" w:sz="0" w:space="0" w:color="auto"/>
        <w:bottom w:val="none" w:sz="0" w:space="0" w:color="auto"/>
        <w:right w:val="none" w:sz="0" w:space="0" w:color="auto"/>
      </w:divBdr>
    </w:div>
    <w:div w:id="1913738015">
      <w:bodyDiv w:val="1"/>
      <w:marLeft w:val="0"/>
      <w:marRight w:val="0"/>
      <w:marTop w:val="0"/>
      <w:marBottom w:val="0"/>
      <w:divBdr>
        <w:top w:val="none" w:sz="0" w:space="0" w:color="auto"/>
        <w:left w:val="none" w:sz="0" w:space="0" w:color="auto"/>
        <w:bottom w:val="none" w:sz="0" w:space="0" w:color="auto"/>
        <w:right w:val="none" w:sz="0" w:space="0" w:color="auto"/>
      </w:divBdr>
    </w:div>
    <w:div w:id="2029868330">
      <w:bodyDiv w:val="1"/>
      <w:marLeft w:val="0"/>
      <w:marRight w:val="0"/>
      <w:marTop w:val="0"/>
      <w:marBottom w:val="0"/>
      <w:divBdr>
        <w:top w:val="none" w:sz="0" w:space="0" w:color="auto"/>
        <w:left w:val="none" w:sz="0" w:space="0" w:color="auto"/>
        <w:bottom w:val="none" w:sz="0" w:space="0" w:color="auto"/>
        <w:right w:val="none" w:sz="0" w:space="0" w:color="auto"/>
      </w:divBdr>
    </w:div>
    <w:div w:id="2067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E6E0-DA28-4AC3-855C-6CC6E271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CGPH</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Aberg</dc:creator>
  <cp:lastModifiedBy>Bethany Bjorklund</cp:lastModifiedBy>
  <cp:revision>88</cp:revision>
  <cp:lastPrinted>2018-03-02T16:36:00Z</cp:lastPrinted>
  <dcterms:created xsi:type="dcterms:W3CDTF">2017-02-08T19:18:00Z</dcterms:created>
  <dcterms:modified xsi:type="dcterms:W3CDTF">2018-03-02T16:39:00Z</dcterms:modified>
</cp:coreProperties>
</file>