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3" w:rsidRDefault="007D0DC6" w:rsidP="00BD62E8">
      <w:pPr>
        <w:tabs>
          <w:tab w:val="left" w:pos="3816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pt;margin-top:19.8pt;width:64.2pt;height:24.6pt;z-index:251662336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BD62E8" w:rsidRPr="00BD62E8" w:rsidRDefault="00BD62E8" w:rsidP="00BD62E8">
                  <w:pPr>
                    <w:jc w:val="center"/>
                  </w:pPr>
                  <w:r>
                    <w:t xml:space="preserve">Start 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4" type="#_x0000_t12" style="position:absolute;margin-left:598.8pt;margin-top:6.25pt;width:38.1pt;height:32.55pt;z-index:2516992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7C06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56.2pt;margin-top:263pt;width:0;height:58.2pt;z-index:251684864" o:connectortype="straight">
            <v:stroke endarrow="block"/>
          </v:shape>
        </w:pict>
      </w:r>
      <w:r w:rsidR="007C06DD">
        <w:rPr>
          <w:noProof/>
        </w:rPr>
        <w:pict>
          <v:shape id="_x0000_s1049" type="#_x0000_t202" style="position:absolute;margin-left:514.3pt;margin-top:226.8pt;width:113pt;height:36.2pt;z-index:25168384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9">
              <w:txbxContent>
                <w:p w:rsidR="00A26113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assesses client’s need </w:t>
                  </w:r>
                </w:p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w/ CM/PHA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539.4pt;margin-top:25.05pt;width:38.25pt;height:201.75pt;z-index:25168281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7C06DD">
        <w:rPr>
          <w:noProof/>
        </w:rPr>
        <w:pict>
          <v:shape id="_x0000_s1047" type="#_x0000_t202" style="position:absolute;margin-left:336.7pt;margin-top:125.5pt;width:113pt;height:36.2pt;z-index:251681792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7">
              <w:txbxContent>
                <w:p w:rsidR="00747CA2" w:rsidRPr="00747CA2" w:rsidRDefault="00A26113" w:rsidP="00747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Register as new client 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 id="_x0000_s1046" type="#_x0000_t202" style="position:absolute;margin-left:174.7pt;margin-top:121.3pt;width:113pt;height:36.2pt;z-index:251680768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6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them to resources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 id="_x0000_s1044" type="#_x0000_t67" style="position:absolute;margin-left:369.6pt;margin-top:48.6pt;width:38.25pt;height:76.9pt;z-index:25167769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7C06DD">
        <w:rPr>
          <w:noProof/>
          <w:lang w:eastAsia="zh-TW"/>
        </w:rPr>
        <w:pict>
          <v:shape id="_x0000_s1045" type="#_x0000_t202" style="position:absolute;margin-left:507.7pt;margin-top:-11.15pt;width:113pt;height:36.2pt;z-index:25167974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5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w/ CM/PHA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 id="_x0000_s1042" type="#_x0000_t202" style="position:absolute;margin-left:430.8pt;margin-top:-33.6pt;width:70.2pt;height:20.4pt;z-index:251675648;mso-width-relative:margin;mso-height-relative:margin">
            <v:textbox style="mso-next-textbox:#_x0000_s1042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 id="_x0000_s1037" type="#_x0000_t67" style="position:absolute;margin-left:201.6pt;margin-top:44.4pt;width:38.25pt;height:76.9pt;z-index:25167052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7C06DD">
        <w:rPr>
          <w:noProof/>
        </w:rPr>
        <w:pict>
          <v:shape id="_x0000_s1043" type="#_x0000_t202" style="position:absolute;margin-left:286.2pt;margin-top:66.6pt;width:1in;height:22.2pt;z-index:251676672;mso-width-relative:margin;mso-height-relative:margin">
            <v:textbox style="mso-next-textbox:#_x0000_s1043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1" type="#_x0000_t94" style="position:absolute;margin-left:430.8pt;margin-top:-10.2pt;width:76.9pt;height:38.25pt;z-index:25167462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7C06D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336.7pt;margin-top:-40.45pt;width:105.5pt;height:95.6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0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CA2">
                    <w:rPr>
                      <w:b/>
                      <w:sz w:val="20"/>
                      <w:szCs w:val="20"/>
                    </w:rPr>
                    <w:t>Have they been here before?</w:t>
                  </w:r>
                </w:p>
              </w:txbxContent>
            </v:textbox>
          </v:shape>
        </w:pict>
      </w:r>
      <w:r w:rsidR="007C06DD">
        <w:rPr>
          <w:noProof/>
          <w:lang w:eastAsia="zh-TW"/>
        </w:rPr>
        <w:pict>
          <v:shape id="_x0000_s1036" type="#_x0000_t202" style="position:absolute;margin-left:259.8pt;margin-top:-36.6pt;width:70.2pt;height:20.4pt;z-index:251669504;mso-width-relative:margin;mso-height-relative:margin">
            <v:textbox style="mso-next-textbox:#_x0000_s1036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="007C06DD">
        <w:rPr>
          <w:noProof/>
          <w:lang w:eastAsia="zh-TW"/>
        </w:rPr>
        <w:pict>
          <v:shape id="_x0000_s1038" type="#_x0000_t202" style="position:absolute;margin-left:122.4pt;margin-top:66.6pt;width:1in;height:22.2pt;z-index:251672576;mso-width-relative:margin;mso-height-relative:margin">
            <v:textbox style="mso-next-textbox:#_x0000_s1038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7C06DD">
        <w:rPr>
          <w:noProof/>
        </w:rPr>
        <w:pict>
          <v:shape id="_x0000_s1035" type="#_x0000_t94" style="position:absolute;margin-left:259.8pt;margin-top:-13.2pt;width:76.9pt;height:38.25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7C06DD">
        <w:rPr>
          <w:noProof/>
        </w:rPr>
        <w:pict>
          <v:shape id="_x0000_s1033" type="#_x0000_t4" style="position:absolute;margin-left:171.6pt;margin-top:-43.8pt;width:95.65pt;height:95.6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>
              <w:txbxContent>
                <w:p w:rsidR="00747CA2" w:rsidRPr="00747CA2" w:rsidRDefault="00747CA2">
                  <w:pPr>
                    <w:rPr>
                      <w:b/>
                      <w:sz w:val="20"/>
                      <w:szCs w:val="20"/>
                    </w:rPr>
                  </w:pPr>
                  <w:r w:rsidRPr="00747CA2">
                    <w:rPr>
                      <w:b/>
                      <w:sz w:val="20"/>
                      <w:szCs w:val="20"/>
                    </w:rPr>
                    <w:t xml:space="preserve">Requests services provided </w:t>
                  </w:r>
                </w:p>
              </w:txbxContent>
            </v:textbox>
          </v:shape>
        </w:pict>
      </w:r>
      <w:r w:rsidR="00747CA2">
        <w:t>Requests services provided</w:t>
      </w:r>
      <w:r w:rsidR="007C06DD">
        <w:rPr>
          <w:noProof/>
        </w:rPr>
        <w:pict>
          <v:shape id="_x0000_s1029" type="#_x0000_t94" style="position:absolute;margin-left:97.8pt;margin-top:-13.2pt;width:76.9pt;height:38.25pt;z-index:25166438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7C06DD">
        <w:rPr>
          <w:noProof/>
          <w:lang w:eastAsia="zh-TW"/>
        </w:rPr>
        <w:pict>
          <v:shape id="_x0000_s1026" type="#_x0000_t202" style="position:absolute;margin-left:-1.8pt;margin-top:-5.4pt;width:107pt;height:23pt;z-index:251660288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BD62E8" w:rsidRDefault="00BD62E8">
                  <w:r w:rsidRPr="00BD62E8">
                    <w:rPr>
                      <w:sz w:val="20"/>
                      <w:szCs w:val="20"/>
                    </w:rPr>
                    <w:t xml:space="preserve">Client calls or walks in </w:t>
                  </w:r>
                </w:p>
              </w:txbxContent>
            </v:textbox>
          </v:shape>
        </w:pict>
      </w:r>
      <w:r w:rsidR="00BD62E8">
        <w:tab/>
      </w:r>
      <w:r w:rsidR="00747CA2">
        <w:t xml:space="preserve"> </w:t>
      </w:r>
    </w:p>
    <w:p w:rsidR="00A26113" w:rsidRPr="00A26113" w:rsidRDefault="00A26113" w:rsidP="00A26113"/>
    <w:p w:rsidR="00A26113" w:rsidRPr="00A26113" w:rsidRDefault="00A26113" w:rsidP="00A26113"/>
    <w:p w:rsidR="00A26113" w:rsidRPr="00A26113" w:rsidRDefault="00A26113" w:rsidP="00A26113"/>
    <w:p w:rsidR="00A26113" w:rsidRPr="00A26113" w:rsidRDefault="007D0DC6" w:rsidP="00A26113">
      <w:r>
        <w:rPr>
          <w:noProof/>
          <w:lang w:eastAsia="zh-TW"/>
        </w:rPr>
        <w:pict>
          <v:shape id="_x0000_s1063" type="#_x0000_t202" style="position:absolute;margin-left:-59.1pt;margin-top:22.75pt;width:202.4pt;height:107.1pt;z-index:251698176;mso-width-relative:margin;mso-height-relative:margin">
            <v:textbox>
              <w:txbxContent>
                <w:p w:rsidR="00A26113" w:rsidRDefault="00A26113" w:rsidP="00A26113">
                  <w:pPr>
                    <w:spacing w:after="0"/>
                    <w:jc w:val="center"/>
                    <w:rPr>
                      <w:b/>
                    </w:rPr>
                  </w:pPr>
                  <w:r w:rsidRPr="00A26113">
                    <w:rPr>
                      <w:b/>
                    </w:rPr>
                    <w:t xml:space="preserve">PAATHS check in process from </w:t>
                  </w:r>
                </w:p>
                <w:p w:rsidR="00A26113" w:rsidRDefault="00A26113" w:rsidP="00A26113">
                  <w:pPr>
                    <w:spacing w:after="0"/>
                    <w:jc w:val="center"/>
                    <w:rPr>
                      <w:b/>
                    </w:rPr>
                  </w:pPr>
                  <w:r w:rsidRPr="00A26113">
                    <w:rPr>
                      <w:b/>
                    </w:rPr>
                    <w:t>July 1, 2012 to December 14, 2012</w:t>
                  </w:r>
                </w:p>
                <w:p w:rsidR="006112E5" w:rsidRDefault="006112E5" w:rsidP="00A26113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7E3E06" w:rsidRDefault="006112E5" w:rsidP="006112E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26720" cy="4114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43CE">
                    <w:rPr>
                      <w:b/>
                    </w:rPr>
                    <w:t>= Areas that need improvement</w:t>
                  </w:r>
                </w:p>
                <w:p w:rsidR="007E3E06" w:rsidRPr="00A26113" w:rsidRDefault="007E3E06" w:rsidP="00A26113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C06DD">
        <w:rPr>
          <w:noProof/>
        </w:rPr>
        <w:pict>
          <v:shape id="_x0000_s1068" type="#_x0000_t12" style="position:absolute;margin-left:156.3pt;margin-top:23.75pt;width:38.1pt;height:32.55pt;z-index:2517022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A26113" w:rsidRPr="00A26113" w:rsidRDefault="00A26113" w:rsidP="00A26113"/>
    <w:p w:rsidR="00A26113" w:rsidRPr="00A26113" w:rsidRDefault="00A26113" w:rsidP="00A26113"/>
    <w:p w:rsidR="00A26113" w:rsidRPr="00A26113" w:rsidRDefault="00A26113" w:rsidP="00A26113"/>
    <w:p w:rsidR="00A26113" w:rsidRPr="00A26113" w:rsidRDefault="007C06DD" w:rsidP="00A26113">
      <w:r>
        <w:rPr>
          <w:noProof/>
        </w:rPr>
        <w:pict>
          <v:shape id="_x0000_s1067" type="#_x0000_t12" style="position:absolute;margin-left:351.9pt;margin-top:8.3pt;width:38.1pt;height:32.55pt;z-index:2517012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66" type="#_x0000_t12" style="position:absolute;margin-left:615.3pt;margin-top:19.5pt;width:38.1pt;height:32.55pt;z-index:2517002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A26113" w:rsidRPr="00A26113" w:rsidRDefault="007C06DD" w:rsidP="00A26113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235.4pt;margin-top:7.75pt;width:76.9pt;height:38.25pt;z-index:25168896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</w:rPr>
        <w:pict>
          <v:shape id="_x0000_s1056" type="#_x0000_t202" style="position:absolute;margin-left:122.4pt;margin-top:7.75pt;width:113pt;height:84.45pt;z-index:25168998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6">
              <w:txbxContent>
                <w:p w:rsidR="00A26113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makes referral and develops plans for follow-up as appropriate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13.3pt;margin-top:9.8pt;width:113pt;height:36.2pt;z-index:25168793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3">
              <w:txbxContent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counsels client on options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430.8pt;margin-top:2.6pt;width:83.5pt;height:19.2pt;flip:x;z-index:251685888" o:connectortype="straight">
            <v:stroke endarrow="block"/>
          </v:shape>
        </w:pict>
      </w:r>
    </w:p>
    <w:p w:rsidR="00A26113" w:rsidRPr="00A26113" w:rsidRDefault="007C06DD" w:rsidP="00A26113">
      <w:r>
        <w:rPr>
          <w:noProof/>
        </w:rPr>
        <w:pict>
          <v:shape id="_x0000_s1052" type="#_x0000_t32" style="position:absolute;margin-left:430.8pt;margin-top:8.6pt;width:119.4pt;height:51.4pt;flip:x y;z-index:251686912" o:connectortype="straight">
            <v:stroke endarrow="block"/>
          </v:shape>
        </w:pict>
      </w:r>
    </w:p>
    <w:p w:rsidR="00A26113" w:rsidRDefault="007C06DD" w:rsidP="00A26113">
      <w:r>
        <w:rPr>
          <w:noProof/>
        </w:rPr>
        <w:pict>
          <v:shape id="_x0000_s1069" type="#_x0000_t12" style="position:absolute;margin-left:105.2pt;margin-top:8.8pt;width:38.1pt;height:32.55pt;z-index:2517032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99351D" w:rsidRDefault="007C06DD" w:rsidP="00A26113">
      <w:pPr>
        <w:tabs>
          <w:tab w:val="left" w:pos="11280"/>
        </w:tabs>
      </w:pPr>
      <w:r>
        <w:rPr>
          <w:noProof/>
          <w:lang w:eastAsia="zh-TW"/>
        </w:rPr>
        <w:pict>
          <v:shape id="_x0000_s1060" type="#_x0000_t202" style="position:absolute;margin-left:513.85pt;margin-top:22.3pt;width:146.15pt;height:39pt;z-index:25169510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26113" w:rsidRPr="00A26113" w:rsidRDefault="00A26113" w:rsidP="00A261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26113">
                    <w:rPr>
                      <w:sz w:val="20"/>
                      <w:szCs w:val="20"/>
                    </w:rPr>
                    <w:t>How/What clients want</w:t>
                  </w:r>
                </w:p>
                <w:p w:rsidR="00A26113" w:rsidRPr="00A26113" w:rsidRDefault="00A26113" w:rsidP="00A261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26113">
                    <w:rPr>
                      <w:sz w:val="20"/>
                      <w:szCs w:val="20"/>
                    </w:rPr>
                    <w:t>What do they qualify for?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174.7pt;margin-top:15.9pt;width:79.2pt;height:59.8pt;z-index:251691008" o:connectortype="elbow" adj=",-142025,-74618"/>
        </w:pict>
      </w:r>
      <w:r w:rsidR="00A26113">
        <w:tab/>
      </w:r>
    </w:p>
    <w:p w:rsidR="00A26113" w:rsidRPr="00A26113" w:rsidRDefault="007C06DD" w:rsidP="00A26113">
      <w:pPr>
        <w:tabs>
          <w:tab w:val="left" w:pos="11280"/>
        </w:tabs>
        <w:jc w:val="right"/>
      </w:pPr>
      <w:r>
        <w:rPr>
          <w:noProof/>
        </w:rPr>
        <w:pict>
          <v:shape id="_x0000_s1070" type="#_x0000_t12" style="position:absolute;left:0;text-align:left;margin-left:426.3pt;margin-top:41.9pt;width:38.1pt;height:32.55pt;z-index:2517043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61" type="#_x0000_t202" style="position:absolute;left:0;text-align:left;margin-left:348pt;margin-top:63.65pt;width:64.2pt;height:24.6pt;z-index:251696128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1">
              <w:txbxContent>
                <w:p w:rsidR="00A26113" w:rsidRPr="00A26113" w:rsidRDefault="00A26113" w:rsidP="00A26113">
                  <w:pPr>
                    <w:jc w:val="center"/>
                    <w:rPr>
                      <w:b/>
                    </w:rPr>
                  </w:pPr>
                  <w:r w:rsidRPr="00A26113">
                    <w:rPr>
                      <w:b/>
                    </w:rPr>
                    <w:t xml:space="preserve">End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3.4pt;margin-top:35.85pt;width:113pt;height:27.8pt;z-index:25169305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9">
              <w:txbxContent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Document Outcome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94" style="position:absolute;left:0;text-align:left;margin-left:246.5pt;margin-top:31.2pt;width:76.9pt;height:38.25pt;z-index:25169203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sectPr w:rsidR="00A26113" w:rsidRPr="00A26113" w:rsidSect="00BD6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C0" w:rsidRDefault="00F176C0" w:rsidP="00BD62E8">
      <w:pPr>
        <w:spacing w:after="0" w:line="240" w:lineRule="auto"/>
      </w:pPr>
      <w:r>
        <w:separator/>
      </w:r>
    </w:p>
  </w:endnote>
  <w:endnote w:type="continuationSeparator" w:id="0">
    <w:p w:rsidR="00F176C0" w:rsidRDefault="00F176C0" w:rsidP="00BD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C0" w:rsidRDefault="00F176C0" w:rsidP="00BD62E8">
      <w:pPr>
        <w:spacing w:after="0" w:line="240" w:lineRule="auto"/>
      </w:pPr>
      <w:r>
        <w:separator/>
      </w:r>
    </w:p>
  </w:footnote>
  <w:footnote w:type="continuationSeparator" w:id="0">
    <w:p w:rsidR="00F176C0" w:rsidRDefault="00F176C0" w:rsidP="00BD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96"/>
    <w:multiLevelType w:val="hybridMultilevel"/>
    <w:tmpl w:val="89D05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E8"/>
    <w:rsid w:val="001F35C1"/>
    <w:rsid w:val="006112E5"/>
    <w:rsid w:val="00747CA2"/>
    <w:rsid w:val="0075576E"/>
    <w:rsid w:val="007C06DD"/>
    <w:rsid w:val="007C1F42"/>
    <w:rsid w:val="007D0DC6"/>
    <w:rsid w:val="007E3E06"/>
    <w:rsid w:val="0099351D"/>
    <w:rsid w:val="00A26113"/>
    <w:rsid w:val="00B902C5"/>
    <w:rsid w:val="00BD62E8"/>
    <w:rsid w:val="00F043CE"/>
    <w:rsid w:val="00F1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0"/>
        <o:r id="V:Rule6" type="connector" idref="#_x0000_s1057"/>
        <o:r id="V:Rule7" type="connector" idref="#_x0000_s1051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E8"/>
  </w:style>
  <w:style w:type="paragraph" w:styleId="Footer">
    <w:name w:val="footer"/>
    <w:basedOn w:val="Normal"/>
    <w:link w:val="FooterChar"/>
    <w:uiPriority w:val="99"/>
    <w:semiHidden/>
    <w:unhideWhenUsed/>
    <w:rsid w:val="00BD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2E8"/>
  </w:style>
  <w:style w:type="paragraph" w:styleId="ListParagraph">
    <w:name w:val="List Paragraph"/>
    <w:basedOn w:val="Normal"/>
    <w:uiPriority w:val="34"/>
    <w:qFormat/>
    <w:rsid w:val="00A2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5202-444E-4ECF-922F-37DF2798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3</cp:revision>
  <dcterms:created xsi:type="dcterms:W3CDTF">2012-12-26T21:51:00Z</dcterms:created>
  <dcterms:modified xsi:type="dcterms:W3CDTF">2012-12-26T22:30:00Z</dcterms:modified>
</cp:coreProperties>
</file>